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08DF" w:rsidRPr="005A08DF" w:rsidRDefault="005A08DF" w:rsidP="005A08DF">
      <w:pPr>
        <w:pStyle w:val="Heading1"/>
        <w:rPr>
          <w:b/>
          <w:bCs/>
          <w:color w:val="auto"/>
          <w:sz w:val="28"/>
          <w:szCs w:val="28"/>
        </w:rPr>
      </w:pPr>
      <w:bookmarkStart w:id="0" w:name="_GoBack"/>
      <w:bookmarkEnd w:id="0"/>
      <w:r w:rsidRPr="00471AC2">
        <w:rPr>
          <w:b/>
          <w:bCs/>
          <w:color w:val="auto"/>
          <w:sz w:val="30"/>
          <w:szCs w:val="30"/>
        </w:rPr>
        <w:t>Name:</w:t>
      </w:r>
      <w:r w:rsidRPr="00F13829">
        <w:rPr>
          <w:b/>
          <w:bCs/>
          <w:sz w:val="28"/>
          <w:szCs w:val="28"/>
        </w:rPr>
        <w:t>_</w:t>
      </w:r>
      <w:r w:rsidRPr="00F13829">
        <w:rPr>
          <w:b/>
          <w:bCs/>
          <w:sz w:val="28"/>
          <w:szCs w:val="28"/>
          <w:u w:val="single"/>
        </w:rPr>
        <w:t>______________________________</w:t>
      </w:r>
      <w:r w:rsidRPr="00F13829">
        <w:rPr>
          <w:b/>
          <w:bCs/>
          <w:sz w:val="28"/>
          <w:szCs w:val="28"/>
        </w:rPr>
        <w:t>_</w:t>
      </w:r>
    </w:p>
    <w:p w:rsidR="005A08DF" w:rsidRPr="005A08DF" w:rsidRDefault="005A08DF">
      <w:pPr>
        <w:rPr>
          <w:sz w:val="24"/>
          <w:szCs w:val="24"/>
        </w:rPr>
      </w:pPr>
    </w:p>
    <w:p w:rsidR="005A08DF" w:rsidRPr="00471AC2" w:rsidRDefault="00556E58" w:rsidP="005A08DF">
      <w:pPr>
        <w:pStyle w:val="Heading2"/>
        <w:rPr>
          <w:b/>
          <w:bCs/>
          <w:sz w:val="28"/>
          <w:szCs w:val="28"/>
        </w:rPr>
      </w:pPr>
      <w:r>
        <w:rPr>
          <w:b/>
          <w:bCs/>
          <w:color w:val="auto"/>
          <w:sz w:val="28"/>
          <w:szCs w:val="28"/>
        </w:rPr>
        <w:t>Measuring Acceleration due to Gravity</w:t>
      </w:r>
    </w:p>
    <w:p w:rsidR="005A08DF" w:rsidRDefault="005A08DF">
      <w:pPr>
        <w:rPr>
          <w:sz w:val="24"/>
          <w:szCs w:val="24"/>
        </w:rPr>
      </w:pPr>
    </w:p>
    <w:p w:rsidR="005A08DF" w:rsidRDefault="00CD45D7" w:rsidP="00904879">
      <w:pPr>
        <w:jc w:val="both"/>
        <w:rPr>
          <w:sz w:val="24"/>
          <w:szCs w:val="24"/>
        </w:rPr>
      </w:pPr>
      <w:r>
        <w:rPr>
          <w:sz w:val="24"/>
          <w:szCs w:val="24"/>
        </w:rPr>
        <w:t xml:space="preserve">In this </w:t>
      </w:r>
      <w:r w:rsidR="00270323">
        <w:rPr>
          <w:sz w:val="24"/>
          <w:szCs w:val="24"/>
        </w:rPr>
        <w:t xml:space="preserve">virtuallab </w:t>
      </w:r>
      <w:r w:rsidR="002C492B">
        <w:rPr>
          <w:sz w:val="24"/>
          <w:szCs w:val="24"/>
        </w:rPr>
        <w:t>activity,</w:t>
      </w:r>
      <w:r>
        <w:rPr>
          <w:sz w:val="24"/>
          <w:szCs w:val="24"/>
        </w:rPr>
        <w:t xml:space="preserve"> we </w:t>
      </w:r>
      <w:r w:rsidR="002C492B">
        <w:rPr>
          <w:sz w:val="24"/>
          <w:szCs w:val="24"/>
        </w:rPr>
        <w:t>will obtain the free fall acceleration</w:t>
      </w:r>
      <w:r w:rsidR="00D43A7A" w:rsidRPr="00D43A7A">
        <w:rPr>
          <w:i/>
          <w:iCs/>
          <w:sz w:val="24"/>
          <w:szCs w:val="24"/>
        </w:rPr>
        <w:t>g</w:t>
      </w:r>
      <w:r w:rsidR="002C492B">
        <w:rPr>
          <w:sz w:val="24"/>
          <w:szCs w:val="24"/>
        </w:rPr>
        <w:t xml:space="preserve"> in a hypothetical planet of mass 6.00 x 10</w:t>
      </w:r>
      <w:r w:rsidR="002C492B" w:rsidRPr="002C492B">
        <w:rPr>
          <w:sz w:val="24"/>
          <w:szCs w:val="24"/>
          <w:vertAlign w:val="superscript"/>
        </w:rPr>
        <w:t>24</w:t>
      </w:r>
      <w:r w:rsidR="002C492B">
        <w:rPr>
          <w:sz w:val="24"/>
          <w:szCs w:val="24"/>
        </w:rPr>
        <w:t xml:space="preserve"> kg and radius 6.00 x 10</w:t>
      </w:r>
      <w:r w:rsidR="002C492B" w:rsidRPr="002C492B">
        <w:rPr>
          <w:sz w:val="24"/>
          <w:szCs w:val="24"/>
          <w:vertAlign w:val="superscript"/>
        </w:rPr>
        <w:t>6</w:t>
      </w:r>
      <w:r w:rsidR="002C492B">
        <w:rPr>
          <w:sz w:val="24"/>
          <w:szCs w:val="24"/>
        </w:rPr>
        <w:t xml:space="preserve"> mcalled Vulcan</w:t>
      </w:r>
      <w:r w:rsidR="00195BD6">
        <w:rPr>
          <w:sz w:val="24"/>
          <w:szCs w:val="24"/>
        </w:rPr>
        <w:t xml:space="preserve"> using a browser-based simulation</w:t>
      </w:r>
      <w:r w:rsidR="002C492B">
        <w:rPr>
          <w:sz w:val="24"/>
          <w:szCs w:val="24"/>
        </w:rPr>
        <w:t xml:space="preserve">. </w:t>
      </w:r>
      <w:r w:rsidR="00195BD6">
        <w:rPr>
          <w:sz w:val="24"/>
          <w:szCs w:val="24"/>
        </w:rPr>
        <w:t>Click on the following link to access the simulation</w:t>
      </w:r>
      <w:r w:rsidR="002C492B">
        <w:rPr>
          <w:sz w:val="24"/>
          <w:szCs w:val="24"/>
        </w:rPr>
        <w:t>:</w:t>
      </w:r>
    </w:p>
    <w:p w:rsidR="005A08DF" w:rsidRPr="002C492B" w:rsidRDefault="00405E61" w:rsidP="00904879">
      <w:pPr>
        <w:jc w:val="both"/>
        <w:rPr>
          <w:sz w:val="24"/>
          <w:szCs w:val="24"/>
        </w:rPr>
      </w:pPr>
      <w:hyperlink r:id="rId6" w:history="1">
        <w:r w:rsidR="002C492B" w:rsidRPr="002C492B">
          <w:rPr>
            <w:rStyle w:val="Hyperlink"/>
            <w:sz w:val="24"/>
            <w:szCs w:val="24"/>
          </w:rPr>
          <w:t>https://www.thephysicsaviary.com/Physics/Programs/Labs/AccelerationOnPlanetLab/</w:t>
        </w:r>
      </w:hyperlink>
    </w:p>
    <w:p w:rsidR="00195BD6" w:rsidRDefault="00195BD6" w:rsidP="00904879">
      <w:pPr>
        <w:jc w:val="both"/>
        <w:rPr>
          <w:sz w:val="24"/>
          <w:szCs w:val="24"/>
        </w:rPr>
      </w:pPr>
      <w:r>
        <w:rPr>
          <w:sz w:val="24"/>
          <w:szCs w:val="24"/>
        </w:rPr>
        <w:t>1</w:t>
      </w:r>
      <w:r w:rsidR="005A08DF">
        <w:rPr>
          <w:sz w:val="24"/>
          <w:szCs w:val="24"/>
        </w:rPr>
        <w:t xml:space="preserve">. </w:t>
      </w:r>
      <w:r w:rsidR="00270323">
        <w:rPr>
          <w:sz w:val="24"/>
          <w:szCs w:val="24"/>
        </w:rPr>
        <w:t>Click on</w:t>
      </w:r>
      <w:r>
        <w:rPr>
          <w:sz w:val="24"/>
          <w:szCs w:val="24"/>
        </w:rPr>
        <w:t>“Begin”</w:t>
      </w:r>
      <w:r w:rsidR="005A08DF">
        <w:rPr>
          <w:sz w:val="24"/>
          <w:szCs w:val="24"/>
        </w:rPr>
        <w:t xml:space="preserve">. </w:t>
      </w:r>
      <w:r>
        <w:rPr>
          <w:sz w:val="24"/>
          <w:szCs w:val="24"/>
        </w:rPr>
        <w:t>Click on the “Planet” button (central upper row) and check that the mass and the radius of the planet match the ones written at the beginning of this lab. If there is a discrepancy, change the values until you obtain the mass and radius mentioned above. Click on the “x” (upper right) to close the dialog box with the characteristics of the planet. Click on the buttons “Zoom In” and “Ruler”. Your screen should now look like this:</w:t>
      </w:r>
    </w:p>
    <w:p w:rsidR="003C3052" w:rsidRDefault="003C3052" w:rsidP="00904879">
      <w:pPr>
        <w:jc w:val="both"/>
        <w:rPr>
          <w:sz w:val="24"/>
          <w:szCs w:val="24"/>
        </w:rPr>
      </w:pPr>
    </w:p>
    <w:p w:rsidR="00270323" w:rsidRDefault="00195BD6" w:rsidP="00904879">
      <w:pPr>
        <w:jc w:val="both"/>
        <w:rPr>
          <w:sz w:val="24"/>
          <w:szCs w:val="24"/>
        </w:rPr>
      </w:pPr>
      <w:r>
        <w:rPr>
          <w:noProof/>
          <w:sz w:val="24"/>
          <w:szCs w:val="24"/>
        </w:rPr>
        <w:drawing>
          <wp:inline distT="0" distB="0" distL="0" distR="0">
            <wp:extent cx="5495501" cy="3992880"/>
            <wp:effectExtent l="0" t="0" r="0" b="7620"/>
            <wp:docPr id="2" name="Picture 2" descr="Screenshot showing how the screen should look like after ste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02395" cy="3997889"/>
                    </a:xfrm>
                    <a:prstGeom prst="rect">
                      <a:avLst/>
                    </a:prstGeom>
                    <a:noFill/>
                    <a:ln>
                      <a:noFill/>
                    </a:ln>
                  </pic:spPr>
                </pic:pic>
              </a:graphicData>
            </a:graphic>
          </wp:inline>
        </w:drawing>
      </w:r>
    </w:p>
    <w:p w:rsidR="003C3052" w:rsidRDefault="003C3052" w:rsidP="00904879">
      <w:pPr>
        <w:jc w:val="both"/>
        <w:rPr>
          <w:sz w:val="24"/>
          <w:szCs w:val="24"/>
        </w:rPr>
      </w:pPr>
    </w:p>
    <w:p w:rsidR="00D323AF" w:rsidRDefault="00195BD6" w:rsidP="00904879">
      <w:pPr>
        <w:jc w:val="both"/>
        <w:rPr>
          <w:sz w:val="24"/>
          <w:szCs w:val="24"/>
        </w:rPr>
      </w:pPr>
      <w:r>
        <w:rPr>
          <w:sz w:val="24"/>
          <w:szCs w:val="24"/>
        </w:rPr>
        <w:lastRenderedPageBreak/>
        <w:t xml:space="preserve">2. Click </w:t>
      </w:r>
      <w:r w:rsidR="00E07ED4">
        <w:rPr>
          <w:sz w:val="24"/>
          <w:szCs w:val="24"/>
        </w:rPr>
        <w:t xml:space="preserve">several times </w:t>
      </w:r>
      <w:r>
        <w:rPr>
          <w:sz w:val="24"/>
          <w:szCs w:val="24"/>
        </w:rPr>
        <w:t xml:space="preserve">on any part of the ruler scale to move the ball to the </w:t>
      </w:r>
      <w:r w:rsidR="00DE3334" w:rsidRPr="00DE3334">
        <w:rPr>
          <w:i/>
          <w:iCs/>
          <w:sz w:val="24"/>
          <w:szCs w:val="24"/>
        </w:rPr>
        <w:t>lowest</w:t>
      </w:r>
      <w:r w:rsidR="004822A0" w:rsidRPr="00DE3334">
        <w:rPr>
          <w:i/>
          <w:iCs/>
          <w:sz w:val="24"/>
          <w:szCs w:val="24"/>
        </w:rPr>
        <w:t xml:space="preserve"> possible height</w:t>
      </w:r>
      <w:r w:rsidR="004822A0">
        <w:rPr>
          <w:sz w:val="24"/>
          <w:szCs w:val="24"/>
        </w:rPr>
        <w:t xml:space="preserve">, which should be close to </w:t>
      </w:r>
      <w:r w:rsidR="00DE3334">
        <w:rPr>
          <w:sz w:val="24"/>
          <w:szCs w:val="24"/>
        </w:rPr>
        <w:t>0</w:t>
      </w:r>
      <w:r w:rsidR="004822A0">
        <w:rPr>
          <w:sz w:val="24"/>
          <w:szCs w:val="24"/>
        </w:rPr>
        <w:t>.</w:t>
      </w:r>
      <w:r w:rsidR="00DE3334">
        <w:rPr>
          <w:sz w:val="24"/>
          <w:szCs w:val="24"/>
        </w:rPr>
        <w:t>39</w:t>
      </w:r>
      <w:r w:rsidR="004822A0">
        <w:rPr>
          <w:sz w:val="24"/>
          <w:szCs w:val="24"/>
        </w:rPr>
        <w:t xml:space="preserve"> m (see </w:t>
      </w:r>
      <w:r w:rsidR="004A6078">
        <w:rPr>
          <w:sz w:val="24"/>
          <w:szCs w:val="24"/>
        </w:rPr>
        <w:t>figure below</w:t>
      </w:r>
      <w:r w:rsidR="004822A0">
        <w:rPr>
          <w:sz w:val="24"/>
          <w:szCs w:val="24"/>
        </w:rPr>
        <w:t xml:space="preserve">). </w:t>
      </w:r>
      <w:r w:rsidR="004822A0" w:rsidRPr="004822A0">
        <w:rPr>
          <w:i/>
          <w:iCs/>
          <w:sz w:val="24"/>
          <w:szCs w:val="24"/>
        </w:rPr>
        <w:t>Use the bottom of the ball to measure its height</w:t>
      </w:r>
      <w:r w:rsidR="00DE3334">
        <w:rPr>
          <w:i/>
          <w:iCs/>
          <w:sz w:val="24"/>
          <w:szCs w:val="24"/>
        </w:rPr>
        <w:t xml:space="preserve"> always</w:t>
      </w:r>
      <w:r w:rsidR="004822A0">
        <w:rPr>
          <w:sz w:val="24"/>
          <w:szCs w:val="24"/>
        </w:rPr>
        <w:t>. When using a ruler or a meter stick (or any scale that must be read</w:t>
      </w:r>
      <w:r w:rsidR="00DE3334">
        <w:rPr>
          <w:sz w:val="24"/>
          <w:szCs w:val="24"/>
        </w:rPr>
        <w:t xml:space="preserve"> directly</w:t>
      </w:r>
      <w:r w:rsidR="004822A0">
        <w:rPr>
          <w:sz w:val="24"/>
          <w:szCs w:val="24"/>
        </w:rPr>
        <w:t xml:space="preserve"> by a person looking at it), we estimate an additional decimal place after the smallest increment in the scale. For example, in the giant ruler we use in this virtual lab, the smallest increment is 0.1 m, so we must estimate a second decimal place. Saying that in the figure below the height of the ball is </w:t>
      </w:r>
      <w:r w:rsidR="00DE3334">
        <w:rPr>
          <w:sz w:val="24"/>
          <w:szCs w:val="24"/>
        </w:rPr>
        <w:t>0</w:t>
      </w:r>
      <w:r w:rsidR="004822A0">
        <w:rPr>
          <w:sz w:val="24"/>
          <w:szCs w:val="24"/>
        </w:rPr>
        <w:t>.</w:t>
      </w:r>
      <w:r w:rsidR="00DE3334">
        <w:rPr>
          <w:sz w:val="24"/>
          <w:szCs w:val="24"/>
        </w:rPr>
        <w:t>4</w:t>
      </w:r>
      <w:r w:rsidR="004822A0">
        <w:rPr>
          <w:sz w:val="24"/>
          <w:szCs w:val="24"/>
        </w:rPr>
        <w:t xml:space="preserve"> m would </w:t>
      </w:r>
      <w:r w:rsidR="00B63017">
        <w:rPr>
          <w:sz w:val="24"/>
          <w:szCs w:val="24"/>
        </w:rPr>
        <w:t>be</w:t>
      </w:r>
      <w:r w:rsidR="004822A0">
        <w:rPr>
          <w:sz w:val="24"/>
          <w:szCs w:val="24"/>
        </w:rPr>
        <w:t xml:space="preserve"> incorrect. </w:t>
      </w:r>
      <w:r w:rsidR="00DE3334">
        <w:rPr>
          <w:sz w:val="24"/>
          <w:szCs w:val="24"/>
        </w:rPr>
        <w:t>A</w:t>
      </w:r>
      <w:r w:rsidR="004822A0">
        <w:rPr>
          <w:sz w:val="24"/>
          <w:szCs w:val="24"/>
        </w:rPr>
        <w:t xml:space="preserve"> correct height reading </w:t>
      </w:r>
      <w:r w:rsidR="00DE3334">
        <w:rPr>
          <w:sz w:val="24"/>
          <w:szCs w:val="24"/>
        </w:rPr>
        <w:t>would beeither 0.39 m</w:t>
      </w:r>
      <w:r w:rsidR="0032675D">
        <w:rPr>
          <w:sz w:val="24"/>
          <w:szCs w:val="24"/>
        </w:rPr>
        <w:t xml:space="preserve"> or 0.38 m</w:t>
      </w:r>
      <w:r w:rsidR="004822A0">
        <w:rPr>
          <w:sz w:val="24"/>
          <w:szCs w:val="24"/>
        </w:rPr>
        <w:t>.</w:t>
      </w:r>
    </w:p>
    <w:p w:rsidR="003C3052" w:rsidRDefault="003C3052" w:rsidP="00904879">
      <w:pPr>
        <w:jc w:val="both"/>
        <w:rPr>
          <w:sz w:val="24"/>
          <w:szCs w:val="24"/>
        </w:rPr>
      </w:pPr>
    </w:p>
    <w:p w:rsidR="004822A0" w:rsidRDefault="00DE3334" w:rsidP="00904879">
      <w:pPr>
        <w:jc w:val="both"/>
        <w:rPr>
          <w:sz w:val="24"/>
          <w:szCs w:val="24"/>
        </w:rPr>
      </w:pPr>
      <w:r>
        <w:rPr>
          <w:noProof/>
          <w:sz w:val="24"/>
          <w:szCs w:val="24"/>
        </w:rPr>
        <w:drawing>
          <wp:inline distT="0" distB="0" distL="0" distR="0">
            <wp:extent cx="5935980" cy="3970020"/>
            <wp:effectExtent l="0" t="0" r="7620" b="0"/>
            <wp:docPr id="5" name="Picture 5" descr="Screenshot showing the lowest height possible for the 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5980" cy="3970020"/>
                    </a:xfrm>
                    <a:prstGeom prst="rect">
                      <a:avLst/>
                    </a:prstGeom>
                    <a:noFill/>
                    <a:ln>
                      <a:noFill/>
                    </a:ln>
                  </pic:spPr>
                </pic:pic>
              </a:graphicData>
            </a:graphic>
          </wp:inline>
        </w:drawing>
      </w:r>
    </w:p>
    <w:p w:rsidR="003C3052" w:rsidRDefault="003C3052" w:rsidP="00904879">
      <w:pPr>
        <w:jc w:val="both"/>
        <w:rPr>
          <w:sz w:val="24"/>
          <w:szCs w:val="24"/>
        </w:rPr>
      </w:pPr>
    </w:p>
    <w:p w:rsidR="0045223C" w:rsidRDefault="000F40E5" w:rsidP="00904879">
      <w:pPr>
        <w:jc w:val="both"/>
        <w:rPr>
          <w:rFonts w:eastAsiaTheme="minorEastAsia"/>
          <w:sz w:val="24"/>
          <w:szCs w:val="24"/>
        </w:rPr>
      </w:pPr>
      <w:r>
        <w:rPr>
          <w:sz w:val="24"/>
          <w:szCs w:val="24"/>
        </w:rPr>
        <w:t xml:space="preserve">3. </w:t>
      </w:r>
      <w:r w:rsidR="00DE3334">
        <w:rPr>
          <w:sz w:val="24"/>
          <w:szCs w:val="24"/>
        </w:rPr>
        <w:t>Read your lowest possible height</w:t>
      </w:r>
      <w:r w:rsidR="00815D6C">
        <w:rPr>
          <w:sz w:val="24"/>
          <w:szCs w:val="24"/>
        </w:rPr>
        <w:t xml:space="preserve"> for the ball</w:t>
      </w:r>
      <w:r w:rsidR="004A6078">
        <w:rPr>
          <w:sz w:val="24"/>
          <w:szCs w:val="24"/>
        </w:rPr>
        <w:t xml:space="preserve">and </w:t>
      </w:r>
      <w:r w:rsidR="00815D6C">
        <w:rPr>
          <w:sz w:val="24"/>
          <w:szCs w:val="24"/>
        </w:rPr>
        <w:t>write it</w:t>
      </w:r>
      <w:r w:rsidR="00556E58">
        <w:rPr>
          <w:sz w:val="24"/>
          <w:szCs w:val="24"/>
        </w:rPr>
        <w:t xml:space="preserve"> inTable 1</w:t>
      </w:r>
      <w:r w:rsidR="00815D6C">
        <w:rPr>
          <w:sz w:val="24"/>
          <w:szCs w:val="24"/>
        </w:rPr>
        <w:t xml:space="preserve"> as your first height</w:t>
      </w:r>
      <w:r w:rsidR="00556E58">
        <w:rPr>
          <w:sz w:val="24"/>
          <w:szCs w:val="24"/>
        </w:rPr>
        <w:t>.</w:t>
      </w:r>
    </w:p>
    <w:p w:rsidR="0048375A" w:rsidRDefault="0048375A" w:rsidP="00904879">
      <w:pPr>
        <w:jc w:val="both"/>
        <w:rPr>
          <w:rFonts w:eastAsiaTheme="minorEastAsia"/>
          <w:sz w:val="24"/>
          <w:szCs w:val="24"/>
        </w:rPr>
      </w:pPr>
      <w:r>
        <w:rPr>
          <w:rFonts w:eastAsiaTheme="minorEastAsia"/>
          <w:sz w:val="24"/>
          <w:szCs w:val="24"/>
        </w:rPr>
        <w:t xml:space="preserve">4. </w:t>
      </w:r>
      <w:r w:rsidR="00B63017">
        <w:rPr>
          <w:rFonts w:eastAsiaTheme="minorEastAsia"/>
          <w:sz w:val="24"/>
          <w:szCs w:val="24"/>
        </w:rPr>
        <w:t xml:space="preserve">Click on the “Drop” button and </w:t>
      </w:r>
      <w:r w:rsidR="007461E8">
        <w:rPr>
          <w:rFonts w:eastAsiaTheme="minorEastAsia"/>
          <w:sz w:val="24"/>
          <w:szCs w:val="24"/>
        </w:rPr>
        <w:t>wait for</w:t>
      </w:r>
      <w:r w:rsidR="00B63017">
        <w:rPr>
          <w:rFonts w:eastAsiaTheme="minorEastAsia"/>
          <w:sz w:val="24"/>
          <w:szCs w:val="24"/>
        </w:rPr>
        <w:t xml:space="preserve"> the ball </w:t>
      </w:r>
      <w:r w:rsidR="007461E8">
        <w:rPr>
          <w:rFonts w:eastAsiaTheme="minorEastAsia"/>
          <w:sz w:val="24"/>
          <w:szCs w:val="24"/>
        </w:rPr>
        <w:t xml:space="preserve">to </w:t>
      </w:r>
      <w:r w:rsidR="00B63017">
        <w:rPr>
          <w:rFonts w:eastAsiaTheme="minorEastAsia"/>
          <w:sz w:val="24"/>
          <w:szCs w:val="24"/>
        </w:rPr>
        <w:t>fall and hit the ground.</w:t>
      </w:r>
    </w:p>
    <w:p w:rsidR="00B63017" w:rsidRDefault="00B63017" w:rsidP="00904879">
      <w:pPr>
        <w:jc w:val="both"/>
        <w:rPr>
          <w:rFonts w:eastAsiaTheme="minorEastAsia"/>
          <w:sz w:val="24"/>
          <w:szCs w:val="24"/>
        </w:rPr>
      </w:pPr>
      <w:r>
        <w:rPr>
          <w:rFonts w:eastAsiaTheme="minorEastAsia"/>
          <w:sz w:val="24"/>
          <w:szCs w:val="24"/>
        </w:rPr>
        <w:t xml:space="preserve">5. Click on the velocity versus time graph to zoom-in. In the graph, the initial time </w:t>
      </w:r>
      <w:r w:rsidRPr="00B63017">
        <w:rPr>
          <w:rFonts w:eastAsiaTheme="minorEastAsia"/>
          <w:sz w:val="24"/>
          <w:szCs w:val="24"/>
        </w:rPr>
        <w:t>t</w:t>
      </w:r>
      <w:r w:rsidRPr="00B63017">
        <w:rPr>
          <w:rFonts w:eastAsiaTheme="minorEastAsia"/>
          <w:sz w:val="24"/>
          <w:szCs w:val="24"/>
          <w:vertAlign w:val="subscript"/>
        </w:rPr>
        <w:t>0</w:t>
      </w:r>
      <w:r w:rsidR="008973DC">
        <w:rPr>
          <w:rFonts w:eastAsiaTheme="minorEastAsia"/>
          <w:sz w:val="24"/>
          <w:szCs w:val="24"/>
        </w:rPr>
        <w:t>(</w:t>
      </w:r>
      <w:r w:rsidRPr="00B63017">
        <w:rPr>
          <w:rFonts w:eastAsiaTheme="minorEastAsia"/>
          <w:sz w:val="24"/>
          <w:szCs w:val="24"/>
        </w:rPr>
        <w:t>when</w:t>
      </w:r>
      <w:r>
        <w:rPr>
          <w:rFonts w:eastAsiaTheme="minorEastAsia"/>
          <w:sz w:val="24"/>
          <w:szCs w:val="24"/>
        </w:rPr>
        <w:t xml:space="preserve"> the ball is dropped </w:t>
      </w:r>
      <w:r w:rsidR="008973DC">
        <w:rPr>
          <w:rFonts w:eastAsiaTheme="minorEastAsia"/>
          <w:sz w:val="24"/>
          <w:szCs w:val="24"/>
        </w:rPr>
        <w:t xml:space="preserve">and starts to fall) </w:t>
      </w:r>
      <w:r>
        <w:rPr>
          <w:rFonts w:eastAsiaTheme="minorEastAsia"/>
          <w:sz w:val="24"/>
          <w:szCs w:val="24"/>
        </w:rPr>
        <w:t>is the time corresponding to the first data point (dot)</w:t>
      </w:r>
      <w:r w:rsidR="008973DC">
        <w:rPr>
          <w:rFonts w:eastAsiaTheme="minorEastAsia"/>
          <w:sz w:val="24"/>
          <w:szCs w:val="24"/>
        </w:rPr>
        <w:t>,</w:t>
      </w:r>
      <w:r>
        <w:rPr>
          <w:rFonts w:eastAsiaTheme="minorEastAsia"/>
          <w:sz w:val="24"/>
          <w:szCs w:val="24"/>
        </w:rPr>
        <w:t xml:space="preserve"> when the graph starts to </w:t>
      </w:r>
      <w:r w:rsidR="007461E8">
        <w:rPr>
          <w:rFonts w:eastAsiaTheme="minorEastAsia"/>
          <w:sz w:val="24"/>
          <w:szCs w:val="24"/>
        </w:rPr>
        <w:t>go</w:t>
      </w:r>
      <w:r>
        <w:rPr>
          <w:rFonts w:eastAsiaTheme="minorEastAsia"/>
          <w:sz w:val="24"/>
          <w:szCs w:val="24"/>
        </w:rPr>
        <w:t xml:space="preserve"> up, and the final time t</w:t>
      </w:r>
      <w:r w:rsidRPr="008973DC">
        <w:rPr>
          <w:rFonts w:eastAsiaTheme="minorEastAsia"/>
          <w:sz w:val="24"/>
          <w:szCs w:val="24"/>
          <w:vertAlign w:val="subscript"/>
        </w:rPr>
        <w:t>1</w:t>
      </w:r>
      <w:r w:rsidR="008973DC">
        <w:rPr>
          <w:rFonts w:eastAsiaTheme="minorEastAsia"/>
          <w:sz w:val="24"/>
          <w:szCs w:val="24"/>
        </w:rPr>
        <w:t>(</w:t>
      </w:r>
      <w:r>
        <w:rPr>
          <w:rFonts w:eastAsiaTheme="minorEastAsia"/>
          <w:sz w:val="24"/>
          <w:szCs w:val="24"/>
        </w:rPr>
        <w:t>when the ball hits the ground</w:t>
      </w:r>
      <w:r w:rsidR="008973DC">
        <w:rPr>
          <w:rFonts w:eastAsiaTheme="minorEastAsia"/>
          <w:sz w:val="24"/>
          <w:szCs w:val="24"/>
        </w:rPr>
        <w:t>)is the time corresponding to the last data point (dot) in the graph.For example, in the figure below, the initial time is 1.75 s and the final time is 2.63 s (</w:t>
      </w:r>
      <w:r w:rsidR="008973DC" w:rsidRPr="007461E8">
        <w:rPr>
          <w:rFonts w:eastAsiaTheme="minorEastAsia"/>
          <w:i/>
          <w:iCs/>
          <w:sz w:val="24"/>
          <w:szCs w:val="24"/>
        </w:rPr>
        <w:t>Remember to estimate the second decimal places</w:t>
      </w:r>
      <w:r w:rsidR="008973DC">
        <w:rPr>
          <w:rFonts w:eastAsiaTheme="minorEastAsia"/>
          <w:sz w:val="24"/>
          <w:szCs w:val="24"/>
        </w:rPr>
        <w:t>!).</w:t>
      </w:r>
    </w:p>
    <w:p w:rsidR="008973DC" w:rsidRDefault="008973DC" w:rsidP="00904879">
      <w:pPr>
        <w:jc w:val="both"/>
        <w:rPr>
          <w:rFonts w:eastAsiaTheme="minorEastAsia"/>
          <w:sz w:val="24"/>
          <w:szCs w:val="24"/>
        </w:rPr>
      </w:pPr>
      <w:r>
        <w:rPr>
          <w:rFonts w:eastAsiaTheme="minorEastAsia"/>
          <w:noProof/>
          <w:sz w:val="24"/>
          <w:szCs w:val="24"/>
        </w:rPr>
        <w:lastRenderedPageBreak/>
        <w:drawing>
          <wp:inline distT="0" distB="0" distL="0" distR="0">
            <wp:extent cx="5943600" cy="3962400"/>
            <wp:effectExtent l="0" t="0" r="0" b="0"/>
            <wp:docPr id="4" name="Picture 4" descr="Example of velocity versus tim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rsidR="003C3052" w:rsidRDefault="003C3052" w:rsidP="00904879">
      <w:pPr>
        <w:jc w:val="both"/>
        <w:rPr>
          <w:rFonts w:eastAsiaTheme="minorEastAsia"/>
          <w:sz w:val="24"/>
          <w:szCs w:val="24"/>
        </w:rPr>
      </w:pPr>
    </w:p>
    <w:p w:rsidR="008973DC" w:rsidRDefault="00DE3334" w:rsidP="00904879">
      <w:pPr>
        <w:jc w:val="both"/>
        <w:rPr>
          <w:rFonts w:eastAsiaTheme="minorEastAsia"/>
          <w:sz w:val="24"/>
          <w:szCs w:val="24"/>
        </w:rPr>
      </w:pPr>
      <w:r>
        <w:rPr>
          <w:rFonts w:eastAsiaTheme="minorEastAsia"/>
          <w:sz w:val="24"/>
          <w:szCs w:val="24"/>
        </w:rPr>
        <w:t>6</w:t>
      </w:r>
      <w:r w:rsidR="008973DC">
        <w:rPr>
          <w:rFonts w:eastAsiaTheme="minorEastAsia"/>
          <w:sz w:val="24"/>
          <w:szCs w:val="24"/>
        </w:rPr>
        <w:t>. Read the initial time t</w:t>
      </w:r>
      <w:r w:rsidR="008973DC" w:rsidRPr="00B63017">
        <w:rPr>
          <w:rFonts w:eastAsiaTheme="minorEastAsia"/>
          <w:sz w:val="24"/>
          <w:szCs w:val="24"/>
          <w:vertAlign w:val="subscript"/>
        </w:rPr>
        <w:t>0</w:t>
      </w:r>
      <w:r w:rsidR="008973DC">
        <w:rPr>
          <w:rFonts w:eastAsiaTheme="minorEastAsia"/>
          <w:sz w:val="24"/>
          <w:szCs w:val="24"/>
        </w:rPr>
        <w:t xml:space="preserve"> and the final time t</w:t>
      </w:r>
      <w:r w:rsidR="008973DC" w:rsidRPr="00B63017">
        <w:rPr>
          <w:rFonts w:eastAsiaTheme="minorEastAsia"/>
          <w:sz w:val="24"/>
          <w:szCs w:val="24"/>
          <w:vertAlign w:val="subscript"/>
        </w:rPr>
        <w:t>1</w:t>
      </w:r>
      <w:r w:rsidR="008973DC">
        <w:rPr>
          <w:rFonts w:eastAsiaTheme="minorEastAsia"/>
          <w:sz w:val="24"/>
          <w:szCs w:val="24"/>
        </w:rPr>
        <w:t xml:space="preserve"> from </w:t>
      </w:r>
      <w:r w:rsidR="008973DC" w:rsidRPr="008973DC">
        <w:rPr>
          <w:rFonts w:eastAsiaTheme="minorEastAsia"/>
          <w:i/>
          <w:iCs/>
          <w:sz w:val="24"/>
          <w:szCs w:val="24"/>
        </w:rPr>
        <w:t>your</w:t>
      </w:r>
      <w:r w:rsidR="008973DC">
        <w:rPr>
          <w:rFonts w:eastAsiaTheme="minorEastAsia"/>
          <w:sz w:val="24"/>
          <w:szCs w:val="24"/>
        </w:rPr>
        <w:t xml:space="preserve"> graph and write the values in Table 1.</w:t>
      </w:r>
      <w:r>
        <w:rPr>
          <w:rFonts w:eastAsiaTheme="minorEastAsia"/>
          <w:sz w:val="24"/>
          <w:szCs w:val="24"/>
        </w:rPr>
        <w:t xml:space="preserve"> Click on the graph to zoom out. Click </w:t>
      </w:r>
      <w:r w:rsidR="007461E8">
        <w:rPr>
          <w:rFonts w:eastAsiaTheme="minorEastAsia"/>
          <w:sz w:val="24"/>
          <w:szCs w:val="24"/>
        </w:rPr>
        <w:t xml:space="preserve">on </w:t>
      </w:r>
      <w:r>
        <w:rPr>
          <w:rFonts w:eastAsiaTheme="minorEastAsia"/>
          <w:sz w:val="24"/>
          <w:szCs w:val="24"/>
        </w:rPr>
        <w:t>the “Reset” button.</w:t>
      </w:r>
    </w:p>
    <w:p w:rsidR="007461E8" w:rsidRDefault="007461E8" w:rsidP="00904879">
      <w:pPr>
        <w:jc w:val="both"/>
        <w:rPr>
          <w:rFonts w:eastAsiaTheme="minorEastAsia"/>
          <w:sz w:val="24"/>
          <w:szCs w:val="24"/>
        </w:rPr>
      </w:pPr>
      <w:r>
        <w:rPr>
          <w:rFonts w:eastAsiaTheme="minorEastAsia"/>
          <w:sz w:val="24"/>
          <w:szCs w:val="24"/>
        </w:rPr>
        <w:t xml:space="preserve">7. Calculate the time interval </w:t>
      </w:r>
      <w:r>
        <w:rPr>
          <w:rFonts w:eastAsiaTheme="minorEastAsia" w:cstheme="minorHAnsi"/>
          <w:sz w:val="24"/>
          <w:szCs w:val="24"/>
        </w:rPr>
        <w:t>Δ</w:t>
      </w:r>
      <w:r>
        <w:rPr>
          <w:rFonts w:eastAsiaTheme="minorEastAsia"/>
          <w:sz w:val="24"/>
          <w:szCs w:val="24"/>
        </w:rPr>
        <w:t>t = t</w:t>
      </w:r>
      <w:r w:rsidRPr="007461E8">
        <w:rPr>
          <w:rFonts w:eastAsiaTheme="minorEastAsia"/>
          <w:sz w:val="24"/>
          <w:szCs w:val="24"/>
          <w:vertAlign w:val="subscript"/>
        </w:rPr>
        <w:t>1</w:t>
      </w:r>
      <w:r>
        <w:rPr>
          <w:rFonts w:eastAsiaTheme="minorEastAsia"/>
          <w:sz w:val="24"/>
          <w:szCs w:val="24"/>
        </w:rPr>
        <w:t xml:space="preserve"> – t</w:t>
      </w:r>
      <w:r w:rsidRPr="007461E8">
        <w:rPr>
          <w:rFonts w:eastAsiaTheme="minorEastAsia"/>
          <w:sz w:val="24"/>
          <w:szCs w:val="24"/>
          <w:vertAlign w:val="subscript"/>
        </w:rPr>
        <w:t>0</w:t>
      </w:r>
      <w:r>
        <w:rPr>
          <w:rFonts w:eastAsiaTheme="minorEastAsia"/>
          <w:sz w:val="24"/>
          <w:szCs w:val="24"/>
        </w:rPr>
        <w:t xml:space="preserve"> and write this value in Table 1.</w:t>
      </w:r>
    </w:p>
    <w:p w:rsidR="007461E8" w:rsidRDefault="007461E8" w:rsidP="00904879">
      <w:pPr>
        <w:jc w:val="both"/>
        <w:rPr>
          <w:rFonts w:eastAsiaTheme="minorEastAsia"/>
          <w:sz w:val="24"/>
          <w:szCs w:val="24"/>
        </w:rPr>
      </w:pPr>
      <w:r>
        <w:rPr>
          <w:rFonts w:eastAsiaTheme="minorEastAsia"/>
          <w:sz w:val="24"/>
          <w:szCs w:val="24"/>
        </w:rPr>
        <w:t xml:space="preserve">8. Calculate the experimental free fall acceleration </w:t>
      </w:r>
      <w:r w:rsidRPr="007461E8">
        <w:rPr>
          <w:rFonts w:eastAsiaTheme="minorEastAsia"/>
          <w:i/>
          <w:iCs/>
          <w:sz w:val="24"/>
          <w:szCs w:val="24"/>
        </w:rPr>
        <w:t>g</w:t>
      </w:r>
      <w:r>
        <w:rPr>
          <w:rFonts w:eastAsiaTheme="minorEastAsia"/>
          <w:sz w:val="24"/>
          <w:szCs w:val="24"/>
        </w:rPr>
        <w:t xml:space="preserve"> for this planet using the formula </w:t>
      </w:r>
      <m:oMath>
        <m:r>
          <w:rPr>
            <w:rFonts w:ascii="Cambria Math" w:eastAsiaTheme="minorEastAsia" w:hAnsi="Cambria Math"/>
            <w:sz w:val="28"/>
            <w:szCs w:val="28"/>
          </w:rPr>
          <m:t>g=</m:t>
        </m:r>
        <m:f>
          <m:fPr>
            <m:ctrlPr>
              <w:rPr>
                <w:rFonts w:ascii="Cambria Math" w:eastAsiaTheme="minorEastAsia" w:hAnsi="Cambria Math"/>
                <w:i/>
                <w:sz w:val="28"/>
                <w:szCs w:val="28"/>
              </w:rPr>
            </m:ctrlPr>
          </m:fPr>
          <m:num>
            <m:r>
              <w:rPr>
                <w:rFonts w:ascii="Cambria Math" w:eastAsiaTheme="minorEastAsia" w:hAnsi="Cambria Math"/>
                <w:sz w:val="28"/>
                <w:szCs w:val="28"/>
              </w:rPr>
              <m:t>2H</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(∆t)</m:t>
                </m:r>
              </m:e>
              <m:sup>
                <m:r>
                  <w:rPr>
                    <w:rFonts w:ascii="Cambria Math" w:eastAsiaTheme="minorEastAsia" w:hAnsi="Cambria Math"/>
                    <w:sz w:val="28"/>
                    <w:szCs w:val="28"/>
                  </w:rPr>
                  <m:t>2</m:t>
                </m:r>
              </m:sup>
            </m:sSup>
          </m:den>
        </m:f>
      </m:oMath>
      <w:r w:rsidR="00D31506">
        <w:rPr>
          <w:rFonts w:eastAsiaTheme="minorEastAsia"/>
          <w:sz w:val="24"/>
          <w:szCs w:val="24"/>
        </w:rPr>
        <w:t xml:space="preserve">, where H is the height and </w:t>
      </w:r>
      <w:r w:rsidR="00D31506">
        <w:rPr>
          <w:rFonts w:eastAsiaTheme="minorEastAsia" w:cstheme="minorHAnsi"/>
          <w:sz w:val="24"/>
          <w:szCs w:val="24"/>
        </w:rPr>
        <w:t>Δ</w:t>
      </w:r>
      <w:r w:rsidR="00D31506">
        <w:rPr>
          <w:rFonts w:eastAsiaTheme="minorEastAsia"/>
          <w:sz w:val="24"/>
          <w:szCs w:val="24"/>
        </w:rPr>
        <w:t>t is the time interval calculated in step 7.</w:t>
      </w:r>
    </w:p>
    <w:p w:rsidR="00DE3334" w:rsidRDefault="00D31506" w:rsidP="00904879">
      <w:pPr>
        <w:jc w:val="both"/>
        <w:rPr>
          <w:rFonts w:eastAsiaTheme="minorEastAsia"/>
          <w:sz w:val="24"/>
          <w:szCs w:val="24"/>
        </w:rPr>
      </w:pPr>
      <w:r>
        <w:rPr>
          <w:rFonts w:eastAsiaTheme="minorEastAsia"/>
          <w:sz w:val="24"/>
          <w:szCs w:val="24"/>
        </w:rPr>
        <w:t>9</w:t>
      </w:r>
      <w:r w:rsidR="00DE3334">
        <w:rPr>
          <w:rFonts w:eastAsiaTheme="minorEastAsia"/>
          <w:sz w:val="24"/>
          <w:szCs w:val="24"/>
        </w:rPr>
        <w:t xml:space="preserve">. </w:t>
      </w:r>
      <w:r w:rsidR="007461E8">
        <w:rPr>
          <w:rFonts w:eastAsiaTheme="minorEastAsia"/>
          <w:sz w:val="24"/>
          <w:szCs w:val="24"/>
        </w:rPr>
        <w:t>Click on the ruler scale to increase the height of the ball.</w:t>
      </w:r>
    </w:p>
    <w:p w:rsidR="007461E8" w:rsidRDefault="00D31506" w:rsidP="00904879">
      <w:pPr>
        <w:jc w:val="both"/>
        <w:rPr>
          <w:rFonts w:eastAsiaTheme="minorEastAsia"/>
          <w:sz w:val="24"/>
          <w:szCs w:val="24"/>
        </w:rPr>
      </w:pPr>
      <w:r>
        <w:rPr>
          <w:rFonts w:eastAsiaTheme="minorEastAsia"/>
          <w:sz w:val="24"/>
          <w:szCs w:val="24"/>
        </w:rPr>
        <w:t>10</w:t>
      </w:r>
      <w:r w:rsidR="007461E8">
        <w:rPr>
          <w:rFonts w:eastAsiaTheme="minorEastAsia"/>
          <w:sz w:val="24"/>
          <w:szCs w:val="24"/>
        </w:rPr>
        <w:t>. Read the new height of the ball and write this value in Table 1.</w:t>
      </w:r>
    </w:p>
    <w:p w:rsidR="007461E8" w:rsidRDefault="00D31506" w:rsidP="00904879">
      <w:pPr>
        <w:jc w:val="both"/>
        <w:rPr>
          <w:rFonts w:eastAsiaTheme="minorEastAsia"/>
          <w:sz w:val="24"/>
          <w:szCs w:val="24"/>
        </w:rPr>
      </w:pPr>
      <w:r>
        <w:rPr>
          <w:rFonts w:eastAsiaTheme="minorEastAsia"/>
          <w:sz w:val="24"/>
          <w:szCs w:val="24"/>
        </w:rPr>
        <w:t>11</w:t>
      </w:r>
      <w:r w:rsidR="007461E8">
        <w:rPr>
          <w:rFonts w:eastAsiaTheme="minorEastAsia"/>
          <w:sz w:val="24"/>
          <w:szCs w:val="24"/>
        </w:rPr>
        <w:t xml:space="preserve">. Repeat steps 4 to </w:t>
      </w:r>
      <w:r>
        <w:rPr>
          <w:rFonts w:eastAsiaTheme="minorEastAsia"/>
          <w:sz w:val="24"/>
          <w:szCs w:val="24"/>
        </w:rPr>
        <w:t>8</w:t>
      </w:r>
      <w:r w:rsidR="007461E8">
        <w:rPr>
          <w:rFonts w:eastAsiaTheme="minorEastAsia"/>
          <w:sz w:val="24"/>
          <w:szCs w:val="24"/>
        </w:rPr>
        <w:t xml:space="preserve"> for this new height.</w:t>
      </w:r>
    </w:p>
    <w:p w:rsidR="00DE3334" w:rsidRDefault="007461E8" w:rsidP="00904879">
      <w:pPr>
        <w:jc w:val="both"/>
        <w:rPr>
          <w:rFonts w:eastAsiaTheme="minorEastAsia"/>
          <w:sz w:val="24"/>
          <w:szCs w:val="24"/>
        </w:rPr>
      </w:pPr>
      <w:r>
        <w:rPr>
          <w:rFonts w:eastAsiaTheme="minorEastAsia"/>
          <w:sz w:val="24"/>
          <w:szCs w:val="24"/>
        </w:rPr>
        <w:t>1</w:t>
      </w:r>
      <w:r w:rsidR="00D31506">
        <w:rPr>
          <w:rFonts w:eastAsiaTheme="minorEastAsia"/>
          <w:sz w:val="24"/>
          <w:szCs w:val="24"/>
        </w:rPr>
        <w:t>2</w:t>
      </w:r>
      <w:r>
        <w:rPr>
          <w:rFonts w:eastAsiaTheme="minorEastAsia"/>
          <w:sz w:val="24"/>
          <w:szCs w:val="24"/>
        </w:rPr>
        <w:t xml:space="preserve">. Repeat steps </w:t>
      </w:r>
      <w:r w:rsidR="00D31506">
        <w:rPr>
          <w:rFonts w:eastAsiaTheme="minorEastAsia"/>
          <w:sz w:val="24"/>
          <w:szCs w:val="24"/>
        </w:rPr>
        <w:t>9</w:t>
      </w:r>
      <w:r>
        <w:rPr>
          <w:rFonts w:eastAsiaTheme="minorEastAsia"/>
          <w:sz w:val="24"/>
          <w:szCs w:val="24"/>
        </w:rPr>
        <w:t xml:space="preserve"> to </w:t>
      </w:r>
      <w:r w:rsidR="00D31506">
        <w:rPr>
          <w:rFonts w:eastAsiaTheme="minorEastAsia"/>
          <w:sz w:val="24"/>
          <w:szCs w:val="24"/>
        </w:rPr>
        <w:t>11</w:t>
      </w:r>
      <w:r>
        <w:rPr>
          <w:rFonts w:eastAsiaTheme="minorEastAsia"/>
          <w:sz w:val="24"/>
          <w:szCs w:val="24"/>
        </w:rPr>
        <w:t xml:space="preserve"> until Table 1 is completed.</w:t>
      </w:r>
    </w:p>
    <w:p w:rsidR="00A146CB" w:rsidRDefault="00D31506" w:rsidP="00904879">
      <w:pPr>
        <w:jc w:val="both"/>
        <w:rPr>
          <w:sz w:val="24"/>
          <w:szCs w:val="24"/>
        </w:rPr>
      </w:pPr>
      <w:r>
        <w:rPr>
          <w:sz w:val="24"/>
          <w:szCs w:val="24"/>
        </w:rPr>
        <w:t xml:space="preserve">13. Calculate the average experimental free fall acceleration </w:t>
      </w:r>
      <w:r w:rsidRPr="00D31506">
        <w:rPr>
          <w:i/>
          <w:iCs/>
          <w:sz w:val="24"/>
          <w:szCs w:val="24"/>
        </w:rPr>
        <w:t>g</w:t>
      </w:r>
      <w:r>
        <w:rPr>
          <w:sz w:val="24"/>
          <w:szCs w:val="24"/>
        </w:rPr>
        <w:t xml:space="preserve"> for this planet, and write this value under Table 1, in the space provided for it.</w:t>
      </w:r>
    </w:p>
    <w:p w:rsidR="00537057" w:rsidRDefault="00537057" w:rsidP="00904879">
      <w:pPr>
        <w:jc w:val="both"/>
        <w:rPr>
          <w:sz w:val="24"/>
          <w:szCs w:val="24"/>
        </w:rPr>
      </w:pPr>
    </w:p>
    <w:p w:rsidR="00D31506" w:rsidRDefault="00D31506" w:rsidP="00904879">
      <w:pPr>
        <w:jc w:val="both"/>
        <w:rPr>
          <w:sz w:val="24"/>
          <w:szCs w:val="24"/>
        </w:rPr>
      </w:pPr>
    </w:p>
    <w:p w:rsidR="00D31506" w:rsidRDefault="00D31506" w:rsidP="00904879">
      <w:pPr>
        <w:jc w:val="both"/>
        <w:rPr>
          <w:sz w:val="24"/>
          <w:szCs w:val="24"/>
        </w:rPr>
      </w:pPr>
    </w:p>
    <w:p w:rsidR="00D31506" w:rsidRDefault="00D31506" w:rsidP="00904879">
      <w:pPr>
        <w:jc w:val="both"/>
        <w:rPr>
          <w:sz w:val="24"/>
          <w:szCs w:val="24"/>
        </w:rPr>
      </w:pPr>
    </w:p>
    <w:p w:rsidR="00537057" w:rsidRDefault="00D31940" w:rsidP="00904879">
      <w:pPr>
        <w:jc w:val="both"/>
        <w:rPr>
          <w:sz w:val="24"/>
          <w:szCs w:val="24"/>
        </w:rPr>
      </w:pPr>
      <w:r w:rsidRPr="00D31940">
        <w:rPr>
          <w:sz w:val="30"/>
          <w:szCs w:val="30"/>
        </w:rPr>
        <w:t>Name:</w:t>
      </w:r>
      <w:r w:rsidRPr="00F13829">
        <w:rPr>
          <w:color w:val="2F5496" w:themeColor="accent1" w:themeShade="BF"/>
          <w:sz w:val="24"/>
          <w:szCs w:val="24"/>
        </w:rPr>
        <w:t>_____________________________________</w:t>
      </w:r>
    </w:p>
    <w:p w:rsidR="00D31940" w:rsidRDefault="00D31940" w:rsidP="00904879">
      <w:pPr>
        <w:jc w:val="both"/>
        <w:rPr>
          <w:sz w:val="24"/>
          <w:szCs w:val="24"/>
        </w:rPr>
      </w:pPr>
    </w:p>
    <w:p w:rsidR="00F13829" w:rsidRDefault="00F13829" w:rsidP="00904879">
      <w:pPr>
        <w:jc w:val="both"/>
        <w:rPr>
          <w:sz w:val="24"/>
          <w:szCs w:val="24"/>
        </w:rPr>
      </w:pPr>
      <w:r>
        <w:rPr>
          <w:sz w:val="24"/>
          <w:szCs w:val="24"/>
        </w:rPr>
        <w:t>EXPERIMENTAL DATA</w:t>
      </w:r>
    </w:p>
    <w:p w:rsidR="00F13829" w:rsidRDefault="00F13829" w:rsidP="00F13829">
      <w:pPr>
        <w:spacing w:before="240"/>
        <w:jc w:val="both"/>
        <w:rPr>
          <w:sz w:val="24"/>
          <w:szCs w:val="24"/>
        </w:rPr>
      </w:pPr>
    </w:p>
    <w:p w:rsidR="00537057" w:rsidRDefault="00537057" w:rsidP="00904879">
      <w:pPr>
        <w:jc w:val="both"/>
        <w:rPr>
          <w:sz w:val="24"/>
          <w:szCs w:val="24"/>
        </w:rPr>
      </w:pPr>
      <w:r w:rsidRPr="005C2F42">
        <w:rPr>
          <w:b/>
          <w:bCs/>
          <w:sz w:val="24"/>
          <w:szCs w:val="24"/>
        </w:rPr>
        <w:t>Table</w:t>
      </w:r>
      <w:r w:rsidR="00947CBB">
        <w:rPr>
          <w:b/>
          <w:bCs/>
          <w:sz w:val="24"/>
          <w:szCs w:val="24"/>
        </w:rPr>
        <w:t xml:space="preserve"> 1</w:t>
      </w:r>
      <w:r w:rsidRPr="005C2F42">
        <w:rPr>
          <w:sz w:val="24"/>
          <w:szCs w:val="24"/>
        </w:rPr>
        <w:t>.</w:t>
      </w:r>
    </w:p>
    <w:p w:rsidR="00082548" w:rsidRDefault="00082548" w:rsidP="00904879">
      <w:pPr>
        <w:jc w:val="both"/>
        <w:rPr>
          <w:sz w:val="24"/>
          <w:szCs w:val="24"/>
        </w:rPr>
      </w:pPr>
    </w:p>
    <w:tbl>
      <w:tblPr>
        <w:tblStyle w:val="GridTable1Light1"/>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867"/>
        <w:gridCol w:w="1911"/>
        <w:gridCol w:w="1906"/>
        <w:gridCol w:w="1804"/>
        <w:gridCol w:w="1852"/>
      </w:tblGrid>
      <w:tr w:rsidR="00145D15" w:rsidTr="00145D15">
        <w:trPr>
          <w:cnfStyle w:val="100000000000" w:firstRow="1" w:lastRow="0" w:firstColumn="0" w:lastColumn="0" w:oddVBand="0" w:evenVBand="0" w:oddHBand="0" w:evenHBand="0" w:firstRowFirstColumn="0" w:firstRowLastColumn="0" w:lastRowFirstColumn="0" w:lastRowLastColumn="0"/>
          <w:trHeight w:val="491"/>
          <w:tblHeader/>
        </w:trPr>
        <w:tc>
          <w:tcPr>
            <w:cnfStyle w:val="001000000000" w:firstRow="0" w:lastRow="0" w:firstColumn="1" w:lastColumn="0" w:oddVBand="0" w:evenVBand="0" w:oddHBand="0" w:evenHBand="0" w:firstRowFirstColumn="0" w:firstRowLastColumn="0" w:lastRowFirstColumn="0" w:lastRowLastColumn="0"/>
            <w:tcW w:w="1867" w:type="dxa"/>
          </w:tcPr>
          <w:p w:rsidR="00145D15" w:rsidRPr="00D31940" w:rsidRDefault="00556E58" w:rsidP="00D31940">
            <w:pPr>
              <w:jc w:val="center"/>
              <w:rPr>
                <w:i/>
                <w:iCs/>
                <w:sz w:val="24"/>
                <w:szCs w:val="24"/>
              </w:rPr>
            </w:pPr>
            <w:r>
              <w:rPr>
                <w:i/>
                <w:iCs/>
                <w:sz w:val="24"/>
                <w:szCs w:val="24"/>
              </w:rPr>
              <w:t>Height (m)</w:t>
            </w:r>
          </w:p>
        </w:tc>
        <w:tc>
          <w:tcPr>
            <w:tcW w:w="1911" w:type="dxa"/>
          </w:tcPr>
          <w:p w:rsidR="00145D15" w:rsidRPr="00D31940" w:rsidRDefault="00556E58" w:rsidP="00D31940">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Initial time t</w:t>
            </w:r>
            <w:r w:rsidRPr="00556E58">
              <w:rPr>
                <w:i/>
                <w:iCs/>
                <w:sz w:val="24"/>
                <w:szCs w:val="24"/>
                <w:vertAlign w:val="subscript"/>
              </w:rPr>
              <w:t>0</w:t>
            </w:r>
            <w:r>
              <w:rPr>
                <w:i/>
                <w:iCs/>
                <w:sz w:val="24"/>
                <w:szCs w:val="24"/>
              </w:rPr>
              <w:t xml:space="preserve"> (s)</w:t>
            </w:r>
          </w:p>
        </w:tc>
        <w:tc>
          <w:tcPr>
            <w:tcW w:w="1906" w:type="dxa"/>
          </w:tcPr>
          <w:p w:rsidR="00145D15" w:rsidRPr="00D31940" w:rsidRDefault="00556E58" w:rsidP="00D31940">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Final time t</w:t>
            </w:r>
            <w:r w:rsidRPr="00556E58">
              <w:rPr>
                <w:i/>
                <w:iCs/>
                <w:sz w:val="24"/>
                <w:szCs w:val="24"/>
                <w:vertAlign w:val="subscript"/>
              </w:rPr>
              <w:t>1</w:t>
            </w:r>
            <w:r>
              <w:rPr>
                <w:i/>
                <w:iCs/>
                <w:sz w:val="24"/>
                <w:szCs w:val="24"/>
              </w:rPr>
              <w:t xml:space="preserve"> (s)</w:t>
            </w:r>
          </w:p>
        </w:tc>
        <w:tc>
          <w:tcPr>
            <w:tcW w:w="1804" w:type="dxa"/>
          </w:tcPr>
          <w:p w:rsidR="00145D15" w:rsidRPr="00145D15" w:rsidRDefault="00556E58" w:rsidP="00D31940">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Time interval t</w:t>
            </w:r>
            <w:r w:rsidRPr="00556E58">
              <w:rPr>
                <w:i/>
                <w:iCs/>
                <w:sz w:val="24"/>
                <w:szCs w:val="24"/>
                <w:vertAlign w:val="subscript"/>
              </w:rPr>
              <w:t>1</w:t>
            </w:r>
            <w:r>
              <w:rPr>
                <w:i/>
                <w:iCs/>
                <w:sz w:val="24"/>
                <w:szCs w:val="24"/>
              </w:rPr>
              <w:t>-t</w:t>
            </w:r>
            <w:r w:rsidRPr="00556E58">
              <w:rPr>
                <w:i/>
                <w:iCs/>
                <w:sz w:val="24"/>
                <w:szCs w:val="24"/>
                <w:vertAlign w:val="subscript"/>
              </w:rPr>
              <w:t>0</w:t>
            </w:r>
            <w:r>
              <w:rPr>
                <w:i/>
                <w:iCs/>
                <w:sz w:val="24"/>
                <w:szCs w:val="24"/>
              </w:rPr>
              <w:t xml:space="preserve">, </w:t>
            </w:r>
            <w:r>
              <w:rPr>
                <w:rFonts w:cstheme="minorHAnsi"/>
                <w:i/>
                <w:iCs/>
                <w:sz w:val="24"/>
                <w:szCs w:val="24"/>
              </w:rPr>
              <w:t>Δ</w:t>
            </w:r>
            <w:r>
              <w:rPr>
                <w:i/>
                <w:iCs/>
                <w:sz w:val="24"/>
                <w:szCs w:val="24"/>
              </w:rPr>
              <w:t>t (s)</w:t>
            </w:r>
          </w:p>
        </w:tc>
        <w:tc>
          <w:tcPr>
            <w:tcW w:w="1852" w:type="dxa"/>
          </w:tcPr>
          <w:p w:rsidR="00145D15" w:rsidRPr="00145D15" w:rsidRDefault="007461E8" w:rsidP="00D31940">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Experimental</w:t>
            </w:r>
            <w:r w:rsidR="00556E58">
              <w:rPr>
                <w:i/>
                <w:iCs/>
                <w:sz w:val="24"/>
                <w:szCs w:val="24"/>
              </w:rPr>
              <w:t xml:space="preserve"> acceleration g (m/s</w:t>
            </w:r>
            <w:r w:rsidR="00556E58" w:rsidRPr="00556E58">
              <w:rPr>
                <w:i/>
                <w:iCs/>
                <w:sz w:val="24"/>
                <w:szCs w:val="24"/>
                <w:vertAlign w:val="superscript"/>
              </w:rPr>
              <w:t>2</w:t>
            </w:r>
            <w:r w:rsidR="00556E58">
              <w:rPr>
                <w:i/>
                <w:iCs/>
                <w:sz w:val="24"/>
                <w:szCs w:val="24"/>
              </w:rPr>
              <w:t>)</w:t>
            </w:r>
          </w:p>
        </w:tc>
      </w:tr>
      <w:tr w:rsidR="00145D15" w:rsidTr="00145D15">
        <w:trPr>
          <w:trHeight w:val="511"/>
        </w:trPr>
        <w:tc>
          <w:tcPr>
            <w:cnfStyle w:val="001000000000" w:firstRow="0" w:lastRow="0" w:firstColumn="1" w:lastColumn="0" w:oddVBand="0" w:evenVBand="0" w:oddHBand="0" w:evenHBand="0" w:firstRowFirstColumn="0" w:firstRowLastColumn="0" w:lastRowFirstColumn="0" w:lastRowLastColumn="0"/>
            <w:tcW w:w="1867" w:type="dxa"/>
          </w:tcPr>
          <w:p w:rsidR="00145D15" w:rsidRPr="004A6078" w:rsidRDefault="008A1246" w:rsidP="00D31940">
            <w:pPr>
              <w:jc w:val="center"/>
              <w:rPr>
                <w:color w:val="4472C4" w:themeColor="accent1"/>
                <w:sz w:val="24"/>
                <w:szCs w:val="24"/>
              </w:rPr>
            </w:pPr>
            <w:r>
              <w:rPr>
                <w:color w:val="4472C4" w:themeColor="accent1"/>
                <w:sz w:val="24"/>
                <w:szCs w:val="24"/>
              </w:rPr>
              <w:t>0.33</w:t>
            </w:r>
          </w:p>
        </w:tc>
        <w:tc>
          <w:tcPr>
            <w:tcW w:w="1911" w:type="dxa"/>
          </w:tcPr>
          <w:p w:rsidR="00145D15"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1.73</w:t>
            </w:r>
          </w:p>
        </w:tc>
        <w:tc>
          <w:tcPr>
            <w:tcW w:w="1906" w:type="dxa"/>
          </w:tcPr>
          <w:p w:rsidR="00145D15"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1.97</w:t>
            </w:r>
          </w:p>
        </w:tc>
        <w:tc>
          <w:tcPr>
            <w:tcW w:w="1804" w:type="dxa"/>
          </w:tcPr>
          <w:p w:rsidR="00145D15"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0.24</w:t>
            </w:r>
          </w:p>
        </w:tc>
        <w:tc>
          <w:tcPr>
            <w:tcW w:w="1852" w:type="dxa"/>
          </w:tcPr>
          <w:p w:rsidR="00145D15"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11.46</w:t>
            </w:r>
          </w:p>
        </w:tc>
      </w:tr>
      <w:tr w:rsidR="00145D15" w:rsidTr="00145D15">
        <w:trPr>
          <w:trHeight w:val="491"/>
        </w:trPr>
        <w:tc>
          <w:tcPr>
            <w:cnfStyle w:val="001000000000" w:firstRow="0" w:lastRow="0" w:firstColumn="1" w:lastColumn="0" w:oddVBand="0" w:evenVBand="0" w:oddHBand="0" w:evenHBand="0" w:firstRowFirstColumn="0" w:firstRowLastColumn="0" w:lastRowFirstColumn="0" w:lastRowLastColumn="0"/>
            <w:tcW w:w="1867" w:type="dxa"/>
          </w:tcPr>
          <w:p w:rsidR="00145D15" w:rsidRPr="004A6078" w:rsidRDefault="008A1246" w:rsidP="00D31940">
            <w:pPr>
              <w:jc w:val="center"/>
              <w:rPr>
                <w:color w:val="4472C4" w:themeColor="accent1"/>
                <w:sz w:val="24"/>
                <w:szCs w:val="24"/>
              </w:rPr>
            </w:pPr>
            <w:r>
              <w:rPr>
                <w:color w:val="4472C4" w:themeColor="accent1"/>
                <w:sz w:val="24"/>
                <w:szCs w:val="24"/>
              </w:rPr>
              <w:t>0.97</w:t>
            </w:r>
          </w:p>
        </w:tc>
        <w:tc>
          <w:tcPr>
            <w:tcW w:w="1911" w:type="dxa"/>
          </w:tcPr>
          <w:p w:rsidR="00145D15"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1.34</w:t>
            </w:r>
          </w:p>
        </w:tc>
        <w:tc>
          <w:tcPr>
            <w:tcW w:w="1906" w:type="dxa"/>
          </w:tcPr>
          <w:p w:rsidR="00145D15"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1.78</w:t>
            </w:r>
          </w:p>
        </w:tc>
        <w:tc>
          <w:tcPr>
            <w:tcW w:w="1804" w:type="dxa"/>
          </w:tcPr>
          <w:p w:rsidR="00145D15"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0.44</w:t>
            </w:r>
          </w:p>
        </w:tc>
        <w:tc>
          <w:tcPr>
            <w:tcW w:w="1852" w:type="dxa"/>
          </w:tcPr>
          <w:p w:rsidR="00145D15"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10.02</w:t>
            </w:r>
          </w:p>
        </w:tc>
      </w:tr>
      <w:tr w:rsidR="00145D15" w:rsidTr="00145D15">
        <w:trPr>
          <w:trHeight w:val="511"/>
        </w:trPr>
        <w:tc>
          <w:tcPr>
            <w:cnfStyle w:val="001000000000" w:firstRow="0" w:lastRow="0" w:firstColumn="1" w:lastColumn="0" w:oddVBand="0" w:evenVBand="0" w:oddHBand="0" w:evenHBand="0" w:firstRowFirstColumn="0" w:firstRowLastColumn="0" w:lastRowFirstColumn="0" w:lastRowLastColumn="0"/>
            <w:tcW w:w="1867" w:type="dxa"/>
          </w:tcPr>
          <w:p w:rsidR="00145D15" w:rsidRPr="004A6078" w:rsidRDefault="008A1246" w:rsidP="00D31940">
            <w:pPr>
              <w:jc w:val="center"/>
              <w:rPr>
                <w:color w:val="4472C4" w:themeColor="accent1"/>
                <w:sz w:val="24"/>
                <w:szCs w:val="24"/>
              </w:rPr>
            </w:pPr>
            <w:r>
              <w:rPr>
                <w:color w:val="4472C4" w:themeColor="accent1"/>
                <w:sz w:val="24"/>
                <w:szCs w:val="24"/>
              </w:rPr>
              <w:t>1.50</w:t>
            </w:r>
          </w:p>
        </w:tc>
        <w:tc>
          <w:tcPr>
            <w:tcW w:w="1911" w:type="dxa"/>
          </w:tcPr>
          <w:p w:rsidR="00145D15"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1.94</w:t>
            </w:r>
          </w:p>
        </w:tc>
        <w:tc>
          <w:tcPr>
            <w:tcW w:w="1906" w:type="dxa"/>
          </w:tcPr>
          <w:p w:rsidR="00145D15"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2.47</w:t>
            </w:r>
          </w:p>
        </w:tc>
        <w:tc>
          <w:tcPr>
            <w:tcW w:w="1804" w:type="dxa"/>
          </w:tcPr>
          <w:p w:rsidR="00145D15"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0.53</w:t>
            </w:r>
          </w:p>
        </w:tc>
        <w:tc>
          <w:tcPr>
            <w:tcW w:w="1852" w:type="dxa"/>
          </w:tcPr>
          <w:p w:rsidR="00145D15"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10.68</w:t>
            </w:r>
          </w:p>
        </w:tc>
      </w:tr>
      <w:tr w:rsidR="00947CBB" w:rsidTr="00145D15">
        <w:trPr>
          <w:trHeight w:val="511"/>
        </w:trPr>
        <w:tc>
          <w:tcPr>
            <w:cnfStyle w:val="001000000000" w:firstRow="0" w:lastRow="0" w:firstColumn="1" w:lastColumn="0" w:oddVBand="0" w:evenVBand="0" w:oddHBand="0" w:evenHBand="0" w:firstRowFirstColumn="0" w:firstRowLastColumn="0" w:lastRowFirstColumn="0" w:lastRowLastColumn="0"/>
            <w:tcW w:w="1867" w:type="dxa"/>
          </w:tcPr>
          <w:p w:rsidR="00947CBB" w:rsidRPr="004A6078" w:rsidRDefault="008A1246" w:rsidP="00D31940">
            <w:pPr>
              <w:jc w:val="center"/>
              <w:rPr>
                <w:rFonts w:ascii="Calibri" w:eastAsia="Calibri" w:hAnsi="Calibri" w:cs="Times New Roman"/>
                <w:color w:val="4472C4" w:themeColor="accent1"/>
                <w:sz w:val="24"/>
                <w:szCs w:val="24"/>
              </w:rPr>
            </w:pPr>
            <w:r>
              <w:rPr>
                <w:rFonts w:ascii="Calibri" w:eastAsia="Calibri" w:hAnsi="Calibri" w:cs="Times New Roman"/>
                <w:color w:val="4472C4" w:themeColor="accent1"/>
                <w:sz w:val="24"/>
                <w:szCs w:val="24"/>
              </w:rPr>
              <w:t>2.02</w:t>
            </w:r>
          </w:p>
        </w:tc>
        <w:tc>
          <w:tcPr>
            <w:tcW w:w="1911" w:type="dxa"/>
          </w:tcPr>
          <w:p w:rsidR="00947CBB"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1.74</w:t>
            </w:r>
          </w:p>
        </w:tc>
        <w:tc>
          <w:tcPr>
            <w:tcW w:w="1906" w:type="dxa"/>
          </w:tcPr>
          <w:p w:rsidR="00947CBB"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2.37</w:t>
            </w:r>
          </w:p>
        </w:tc>
        <w:tc>
          <w:tcPr>
            <w:tcW w:w="1804" w:type="dxa"/>
          </w:tcPr>
          <w:p w:rsidR="00947CBB"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0.63</w:t>
            </w:r>
          </w:p>
        </w:tc>
        <w:tc>
          <w:tcPr>
            <w:tcW w:w="1852" w:type="dxa"/>
          </w:tcPr>
          <w:p w:rsidR="00947CBB"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10.18</w:t>
            </w:r>
          </w:p>
        </w:tc>
      </w:tr>
      <w:tr w:rsidR="00947CBB" w:rsidTr="00145D15">
        <w:trPr>
          <w:trHeight w:val="511"/>
        </w:trPr>
        <w:tc>
          <w:tcPr>
            <w:cnfStyle w:val="001000000000" w:firstRow="0" w:lastRow="0" w:firstColumn="1" w:lastColumn="0" w:oddVBand="0" w:evenVBand="0" w:oddHBand="0" w:evenHBand="0" w:firstRowFirstColumn="0" w:firstRowLastColumn="0" w:lastRowFirstColumn="0" w:lastRowLastColumn="0"/>
            <w:tcW w:w="1867" w:type="dxa"/>
          </w:tcPr>
          <w:p w:rsidR="00947CBB" w:rsidRPr="004A6078" w:rsidRDefault="008A1246" w:rsidP="00D31940">
            <w:pPr>
              <w:jc w:val="center"/>
              <w:rPr>
                <w:rFonts w:ascii="Calibri" w:eastAsia="Calibri" w:hAnsi="Calibri" w:cs="Times New Roman"/>
                <w:color w:val="4472C4" w:themeColor="accent1"/>
                <w:sz w:val="24"/>
                <w:szCs w:val="24"/>
              </w:rPr>
            </w:pPr>
            <w:r>
              <w:rPr>
                <w:rFonts w:ascii="Calibri" w:eastAsia="Calibri" w:hAnsi="Calibri" w:cs="Times New Roman"/>
                <w:color w:val="4472C4" w:themeColor="accent1"/>
                <w:sz w:val="24"/>
                <w:szCs w:val="24"/>
              </w:rPr>
              <w:t>2.57</w:t>
            </w:r>
          </w:p>
        </w:tc>
        <w:tc>
          <w:tcPr>
            <w:tcW w:w="1911" w:type="dxa"/>
          </w:tcPr>
          <w:p w:rsidR="00947CBB"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1.31</w:t>
            </w:r>
          </w:p>
        </w:tc>
        <w:tc>
          <w:tcPr>
            <w:tcW w:w="1906" w:type="dxa"/>
          </w:tcPr>
          <w:p w:rsidR="00947CBB"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2.00</w:t>
            </w:r>
          </w:p>
        </w:tc>
        <w:tc>
          <w:tcPr>
            <w:tcW w:w="1804" w:type="dxa"/>
          </w:tcPr>
          <w:p w:rsidR="00947CBB"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0.69</w:t>
            </w:r>
          </w:p>
        </w:tc>
        <w:tc>
          <w:tcPr>
            <w:tcW w:w="1852" w:type="dxa"/>
          </w:tcPr>
          <w:p w:rsidR="00947CBB"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10.80</w:t>
            </w:r>
          </w:p>
        </w:tc>
      </w:tr>
      <w:tr w:rsidR="00556E58" w:rsidTr="00145D15">
        <w:trPr>
          <w:trHeight w:val="511"/>
        </w:trPr>
        <w:tc>
          <w:tcPr>
            <w:cnfStyle w:val="001000000000" w:firstRow="0" w:lastRow="0" w:firstColumn="1" w:lastColumn="0" w:oddVBand="0" w:evenVBand="0" w:oddHBand="0" w:evenHBand="0" w:firstRowFirstColumn="0" w:firstRowLastColumn="0" w:lastRowFirstColumn="0" w:lastRowLastColumn="0"/>
            <w:tcW w:w="1867" w:type="dxa"/>
          </w:tcPr>
          <w:p w:rsidR="00556E58" w:rsidRPr="004A6078" w:rsidRDefault="008A1246" w:rsidP="00D31940">
            <w:pPr>
              <w:jc w:val="center"/>
              <w:rPr>
                <w:rFonts w:ascii="Calibri" w:eastAsia="Calibri" w:hAnsi="Calibri" w:cs="Times New Roman"/>
                <w:color w:val="4472C4" w:themeColor="accent1"/>
                <w:sz w:val="24"/>
                <w:szCs w:val="24"/>
              </w:rPr>
            </w:pPr>
            <w:r>
              <w:rPr>
                <w:rFonts w:ascii="Calibri" w:eastAsia="Calibri" w:hAnsi="Calibri" w:cs="Times New Roman"/>
                <w:color w:val="4472C4" w:themeColor="accent1"/>
                <w:sz w:val="24"/>
                <w:szCs w:val="24"/>
              </w:rPr>
              <w:t>2.88</w:t>
            </w:r>
          </w:p>
        </w:tc>
        <w:tc>
          <w:tcPr>
            <w:tcW w:w="1911" w:type="dxa"/>
          </w:tcPr>
          <w:p w:rsidR="00556E58"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1.53</w:t>
            </w:r>
          </w:p>
        </w:tc>
        <w:tc>
          <w:tcPr>
            <w:tcW w:w="1906" w:type="dxa"/>
          </w:tcPr>
          <w:p w:rsidR="00556E58"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2.25</w:t>
            </w:r>
          </w:p>
        </w:tc>
        <w:tc>
          <w:tcPr>
            <w:tcW w:w="1804" w:type="dxa"/>
          </w:tcPr>
          <w:p w:rsidR="00556E58"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0.72</w:t>
            </w:r>
          </w:p>
        </w:tc>
        <w:tc>
          <w:tcPr>
            <w:tcW w:w="1852" w:type="dxa"/>
          </w:tcPr>
          <w:p w:rsidR="00556E58"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11.11</w:t>
            </w:r>
          </w:p>
        </w:tc>
      </w:tr>
      <w:tr w:rsidR="00556E58" w:rsidTr="00145D15">
        <w:trPr>
          <w:trHeight w:val="511"/>
        </w:trPr>
        <w:tc>
          <w:tcPr>
            <w:cnfStyle w:val="001000000000" w:firstRow="0" w:lastRow="0" w:firstColumn="1" w:lastColumn="0" w:oddVBand="0" w:evenVBand="0" w:oddHBand="0" w:evenHBand="0" w:firstRowFirstColumn="0" w:firstRowLastColumn="0" w:lastRowFirstColumn="0" w:lastRowLastColumn="0"/>
            <w:tcW w:w="1867" w:type="dxa"/>
          </w:tcPr>
          <w:p w:rsidR="00556E58" w:rsidRPr="004A6078" w:rsidRDefault="008A1246" w:rsidP="00D31940">
            <w:pPr>
              <w:jc w:val="center"/>
              <w:rPr>
                <w:rFonts w:ascii="Calibri" w:eastAsia="Calibri" w:hAnsi="Calibri" w:cs="Times New Roman"/>
                <w:color w:val="4472C4" w:themeColor="accent1"/>
                <w:sz w:val="24"/>
                <w:szCs w:val="24"/>
              </w:rPr>
            </w:pPr>
            <w:r>
              <w:rPr>
                <w:rFonts w:ascii="Calibri" w:eastAsia="Calibri" w:hAnsi="Calibri" w:cs="Times New Roman"/>
                <w:color w:val="4472C4" w:themeColor="accent1"/>
                <w:sz w:val="24"/>
                <w:szCs w:val="24"/>
              </w:rPr>
              <w:t>3.58</w:t>
            </w:r>
          </w:p>
        </w:tc>
        <w:tc>
          <w:tcPr>
            <w:tcW w:w="1911" w:type="dxa"/>
          </w:tcPr>
          <w:p w:rsidR="00556E58"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1.93</w:t>
            </w:r>
          </w:p>
        </w:tc>
        <w:tc>
          <w:tcPr>
            <w:tcW w:w="1906" w:type="dxa"/>
          </w:tcPr>
          <w:p w:rsidR="00556E58"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2.74</w:t>
            </w:r>
          </w:p>
        </w:tc>
        <w:tc>
          <w:tcPr>
            <w:tcW w:w="1804" w:type="dxa"/>
          </w:tcPr>
          <w:p w:rsidR="00556E58"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0.81</w:t>
            </w:r>
          </w:p>
        </w:tc>
        <w:tc>
          <w:tcPr>
            <w:tcW w:w="1852" w:type="dxa"/>
          </w:tcPr>
          <w:p w:rsidR="00556E58"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10.91</w:t>
            </w:r>
          </w:p>
        </w:tc>
      </w:tr>
      <w:tr w:rsidR="00556E58" w:rsidTr="00145D15">
        <w:trPr>
          <w:trHeight w:val="511"/>
        </w:trPr>
        <w:tc>
          <w:tcPr>
            <w:cnfStyle w:val="001000000000" w:firstRow="0" w:lastRow="0" w:firstColumn="1" w:lastColumn="0" w:oddVBand="0" w:evenVBand="0" w:oddHBand="0" w:evenHBand="0" w:firstRowFirstColumn="0" w:firstRowLastColumn="0" w:lastRowFirstColumn="0" w:lastRowLastColumn="0"/>
            <w:tcW w:w="1867" w:type="dxa"/>
          </w:tcPr>
          <w:p w:rsidR="00556E58" w:rsidRPr="004A6078" w:rsidRDefault="008A1246" w:rsidP="00D31940">
            <w:pPr>
              <w:jc w:val="center"/>
              <w:rPr>
                <w:rFonts w:ascii="Calibri" w:eastAsia="Calibri" w:hAnsi="Calibri" w:cs="Times New Roman"/>
                <w:color w:val="4472C4" w:themeColor="accent1"/>
                <w:sz w:val="24"/>
                <w:szCs w:val="24"/>
              </w:rPr>
            </w:pPr>
            <w:r>
              <w:rPr>
                <w:rFonts w:ascii="Calibri" w:eastAsia="Calibri" w:hAnsi="Calibri" w:cs="Times New Roman"/>
                <w:color w:val="4472C4" w:themeColor="accent1"/>
                <w:sz w:val="24"/>
                <w:szCs w:val="24"/>
              </w:rPr>
              <w:t>3.99</w:t>
            </w:r>
          </w:p>
        </w:tc>
        <w:tc>
          <w:tcPr>
            <w:tcW w:w="1911" w:type="dxa"/>
          </w:tcPr>
          <w:p w:rsidR="00556E58"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1.92</w:t>
            </w:r>
          </w:p>
        </w:tc>
        <w:tc>
          <w:tcPr>
            <w:tcW w:w="1906" w:type="dxa"/>
          </w:tcPr>
          <w:p w:rsidR="00556E58"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2.77</w:t>
            </w:r>
          </w:p>
        </w:tc>
        <w:tc>
          <w:tcPr>
            <w:tcW w:w="1804" w:type="dxa"/>
          </w:tcPr>
          <w:p w:rsidR="00556E58"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0.85</w:t>
            </w:r>
          </w:p>
        </w:tc>
        <w:tc>
          <w:tcPr>
            <w:tcW w:w="1852" w:type="dxa"/>
          </w:tcPr>
          <w:p w:rsidR="00556E58" w:rsidRPr="004A6078" w:rsidRDefault="008A1246"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10.05</w:t>
            </w:r>
          </w:p>
        </w:tc>
      </w:tr>
    </w:tbl>
    <w:p w:rsidR="00537057" w:rsidRDefault="00537057" w:rsidP="00904879">
      <w:pPr>
        <w:jc w:val="both"/>
        <w:rPr>
          <w:sz w:val="24"/>
          <w:szCs w:val="24"/>
        </w:rPr>
      </w:pPr>
    </w:p>
    <w:p w:rsidR="00145D15" w:rsidRDefault="00145D15" w:rsidP="00904879">
      <w:pPr>
        <w:jc w:val="both"/>
        <w:rPr>
          <w:sz w:val="24"/>
          <w:szCs w:val="24"/>
        </w:rPr>
      </w:pPr>
    </w:p>
    <w:p w:rsidR="00145D15" w:rsidRDefault="00D31506" w:rsidP="00904879">
      <w:pPr>
        <w:jc w:val="both"/>
        <w:rPr>
          <w:sz w:val="24"/>
          <w:szCs w:val="24"/>
        </w:rPr>
      </w:pPr>
      <w:r>
        <w:rPr>
          <w:sz w:val="24"/>
          <w:szCs w:val="24"/>
        </w:rPr>
        <w:t xml:space="preserve">Average experimental free fall acceleration </w:t>
      </w:r>
      <w:r w:rsidRPr="00D31506">
        <w:rPr>
          <w:i/>
          <w:iCs/>
          <w:sz w:val="24"/>
          <w:szCs w:val="24"/>
        </w:rPr>
        <w:t>g</w:t>
      </w:r>
      <w:r w:rsidR="00246D84">
        <w:rPr>
          <w:sz w:val="24"/>
          <w:szCs w:val="24"/>
        </w:rPr>
        <w:t xml:space="preserve"> in planet Vulcan</w:t>
      </w:r>
      <w:r>
        <w:rPr>
          <w:sz w:val="24"/>
          <w:szCs w:val="24"/>
        </w:rPr>
        <w:t xml:space="preserve">: </w:t>
      </w:r>
      <w:r w:rsidR="008A1246">
        <w:rPr>
          <w:color w:val="4472C4" w:themeColor="accent1"/>
          <w:sz w:val="24"/>
          <w:szCs w:val="24"/>
        </w:rPr>
        <w:t>10.56</w:t>
      </w:r>
      <w:r w:rsidR="0092008F">
        <w:rPr>
          <w:color w:val="4472C4" w:themeColor="accent1"/>
          <w:sz w:val="24"/>
          <w:szCs w:val="24"/>
        </w:rPr>
        <w:t xml:space="preserve"> </w:t>
      </w:r>
      <w:r>
        <w:rPr>
          <w:sz w:val="24"/>
          <w:szCs w:val="24"/>
        </w:rPr>
        <w:t>m/s</w:t>
      </w:r>
      <w:r w:rsidRPr="00D31506">
        <w:rPr>
          <w:sz w:val="24"/>
          <w:szCs w:val="24"/>
          <w:vertAlign w:val="superscript"/>
        </w:rPr>
        <w:t>2</w:t>
      </w:r>
    </w:p>
    <w:p w:rsidR="00145D15" w:rsidRDefault="00145D15" w:rsidP="00904879">
      <w:pPr>
        <w:jc w:val="both"/>
        <w:rPr>
          <w:sz w:val="24"/>
          <w:szCs w:val="24"/>
        </w:rPr>
      </w:pPr>
    </w:p>
    <w:p w:rsidR="00145D15" w:rsidRDefault="00145D15" w:rsidP="00904879">
      <w:pPr>
        <w:jc w:val="both"/>
        <w:rPr>
          <w:sz w:val="24"/>
          <w:szCs w:val="24"/>
        </w:rPr>
      </w:pPr>
    </w:p>
    <w:p w:rsidR="00145D15" w:rsidRDefault="00145D15" w:rsidP="00904879">
      <w:pPr>
        <w:jc w:val="both"/>
        <w:rPr>
          <w:sz w:val="24"/>
          <w:szCs w:val="24"/>
        </w:rPr>
      </w:pPr>
    </w:p>
    <w:p w:rsidR="00537057" w:rsidRDefault="00537057" w:rsidP="00904879">
      <w:pPr>
        <w:jc w:val="both"/>
        <w:rPr>
          <w:sz w:val="24"/>
          <w:szCs w:val="24"/>
        </w:rPr>
      </w:pPr>
    </w:p>
    <w:p w:rsidR="00082548" w:rsidRDefault="00082548" w:rsidP="00904879">
      <w:pPr>
        <w:jc w:val="both"/>
        <w:rPr>
          <w:sz w:val="24"/>
          <w:szCs w:val="24"/>
        </w:rPr>
      </w:pPr>
    </w:p>
    <w:p w:rsidR="00082548" w:rsidRPr="00082548" w:rsidRDefault="00082548" w:rsidP="00082548">
      <w:pPr>
        <w:pStyle w:val="Heading2"/>
        <w:rPr>
          <w:b/>
          <w:bCs/>
        </w:rPr>
      </w:pPr>
      <w:r w:rsidRPr="00082548">
        <w:rPr>
          <w:b/>
          <w:bCs/>
          <w:color w:val="auto"/>
        </w:rPr>
        <w:lastRenderedPageBreak/>
        <w:t>Questions</w:t>
      </w:r>
    </w:p>
    <w:p w:rsidR="00082548" w:rsidRDefault="00082548" w:rsidP="00904879">
      <w:pPr>
        <w:jc w:val="both"/>
        <w:rPr>
          <w:sz w:val="24"/>
          <w:szCs w:val="24"/>
        </w:rPr>
      </w:pPr>
    </w:p>
    <w:p w:rsidR="008F62C7" w:rsidRDefault="00082548" w:rsidP="00D31506">
      <w:pPr>
        <w:jc w:val="both"/>
        <w:rPr>
          <w:sz w:val="24"/>
          <w:szCs w:val="24"/>
        </w:rPr>
      </w:pPr>
      <w:r w:rsidRPr="00305DCB">
        <w:rPr>
          <w:b/>
          <w:bCs/>
          <w:sz w:val="24"/>
          <w:szCs w:val="24"/>
        </w:rPr>
        <w:t>1</w:t>
      </w:r>
      <w:r>
        <w:rPr>
          <w:sz w:val="24"/>
          <w:szCs w:val="24"/>
        </w:rPr>
        <w:t xml:space="preserve">. </w:t>
      </w:r>
      <w:r w:rsidR="007D00E5">
        <w:rPr>
          <w:sz w:val="24"/>
          <w:szCs w:val="24"/>
        </w:rPr>
        <w:t>If t</w:t>
      </w:r>
      <w:r w:rsidR="00D31506">
        <w:rPr>
          <w:sz w:val="24"/>
          <w:szCs w:val="24"/>
        </w:rPr>
        <w:t xml:space="preserve">he theoretical free fall acceleration </w:t>
      </w:r>
      <w:r w:rsidR="00D31506" w:rsidRPr="00246D84">
        <w:rPr>
          <w:i/>
          <w:iCs/>
          <w:sz w:val="24"/>
          <w:szCs w:val="24"/>
        </w:rPr>
        <w:t>g</w:t>
      </w:r>
      <w:r w:rsidR="00D31506">
        <w:rPr>
          <w:sz w:val="24"/>
          <w:szCs w:val="24"/>
        </w:rPr>
        <w:t xml:space="preserve"> for the hypothetical planet Vulcan is 11.12 m/s</w:t>
      </w:r>
      <w:r w:rsidR="00D31506" w:rsidRPr="00D31506">
        <w:rPr>
          <w:sz w:val="24"/>
          <w:szCs w:val="24"/>
          <w:vertAlign w:val="superscript"/>
        </w:rPr>
        <w:t>2</w:t>
      </w:r>
      <w:r w:rsidR="007D00E5">
        <w:rPr>
          <w:sz w:val="24"/>
          <w:szCs w:val="24"/>
        </w:rPr>
        <w:t>,</w:t>
      </w:r>
      <w:r w:rsidR="00CB5AD9">
        <w:rPr>
          <w:sz w:val="24"/>
          <w:szCs w:val="24"/>
        </w:rPr>
        <w:t xml:space="preserve"> </w:t>
      </w:r>
      <w:r w:rsidR="007D00E5">
        <w:rPr>
          <w:sz w:val="24"/>
          <w:szCs w:val="24"/>
        </w:rPr>
        <w:t>c</w:t>
      </w:r>
      <w:r w:rsidR="00246D84">
        <w:rPr>
          <w:sz w:val="24"/>
          <w:szCs w:val="24"/>
        </w:rPr>
        <w:t xml:space="preserve">alculate the percent of error of your </w:t>
      </w:r>
      <w:r w:rsidR="002B66C3">
        <w:rPr>
          <w:sz w:val="24"/>
          <w:szCs w:val="24"/>
        </w:rPr>
        <w:t xml:space="preserve">average </w:t>
      </w:r>
      <w:r w:rsidR="00246D84">
        <w:rPr>
          <w:sz w:val="24"/>
          <w:szCs w:val="24"/>
        </w:rPr>
        <w:t>experimental free fall acceleration</w:t>
      </w:r>
      <w:r w:rsidR="007D00E5" w:rsidRPr="007D00E5">
        <w:rPr>
          <w:i/>
          <w:iCs/>
          <w:sz w:val="24"/>
          <w:szCs w:val="24"/>
        </w:rPr>
        <w:t>g</w:t>
      </w:r>
      <w:r w:rsidR="00246D84">
        <w:rPr>
          <w:sz w:val="24"/>
          <w:szCs w:val="24"/>
        </w:rPr>
        <w:t>.</w:t>
      </w:r>
    </w:p>
    <w:p w:rsidR="00326C9E" w:rsidRPr="004A6078" w:rsidRDefault="0092008F" w:rsidP="00D31506">
      <w:pPr>
        <w:jc w:val="both"/>
        <w:rPr>
          <w:color w:val="4472C4" w:themeColor="accent1"/>
          <w:sz w:val="24"/>
          <w:szCs w:val="24"/>
        </w:rPr>
      </w:pPr>
      <w:r>
        <w:rPr>
          <w:noProof/>
        </w:rPr>
        <w:drawing>
          <wp:inline distT="0" distB="0" distL="0" distR="0">
            <wp:extent cx="5581650" cy="2083777"/>
            <wp:effectExtent l="19050" t="0" r="0" b="0"/>
            <wp:docPr id="13" name="Picture 1" descr="C:\Users\USER\AppData\Local\Microsoft\Windows\Temporary Internet Files\Content.Word\20200716_151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20200716_151437.jpg"/>
                    <pic:cNvPicPr>
                      <a:picLocks noChangeAspect="1" noChangeArrowheads="1"/>
                    </pic:cNvPicPr>
                  </pic:nvPicPr>
                  <pic:blipFill>
                    <a:blip r:embed="rId10" cstate="print"/>
                    <a:srcRect t="4539" r="6067" b="48693"/>
                    <a:stretch>
                      <a:fillRect/>
                    </a:stretch>
                  </pic:blipFill>
                  <pic:spPr bwMode="auto">
                    <a:xfrm>
                      <a:off x="0" y="0"/>
                      <a:ext cx="5581650" cy="2083777"/>
                    </a:xfrm>
                    <a:prstGeom prst="rect">
                      <a:avLst/>
                    </a:prstGeom>
                    <a:noFill/>
                    <a:ln w="9525">
                      <a:noFill/>
                      <a:miter lim="800000"/>
                      <a:headEnd/>
                      <a:tailEnd/>
                    </a:ln>
                  </pic:spPr>
                </pic:pic>
              </a:graphicData>
            </a:graphic>
          </wp:inline>
        </w:drawing>
      </w:r>
      <w:r w:rsidR="00405E61">
        <w:rPr>
          <w:noProof/>
          <w:color w:val="4472C4" w:themeColor="accent1"/>
          <w:sz w:val="24"/>
          <w:szCs w:val="24"/>
        </w:rPr>
        <mc:AlternateContent>
          <mc:Choice Requires="wps">
            <w:drawing>
              <wp:anchor distT="0" distB="0" distL="114300" distR="114300" simplePos="0" relativeHeight="251659264" behindDoc="0" locked="0" layoutInCell="1" allowOverlap="1">
                <wp:simplePos x="0" y="0"/>
                <wp:positionH relativeFrom="column">
                  <wp:posOffset>1195705</wp:posOffset>
                </wp:positionH>
                <wp:positionV relativeFrom="paragraph">
                  <wp:posOffset>36830</wp:posOffset>
                </wp:positionV>
                <wp:extent cx="8890" cy="95885"/>
                <wp:effectExtent l="0" t="0" r="10160" b="18415"/>
                <wp:wrapNone/>
                <wp:docPr id="12" nam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890" cy="958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FA4627" id="_x0000_t32" coordsize="21600,21600" o:spt="32" o:oned="t" path="m,l21600,21600e" filled="f">
                <v:path arrowok="t" fillok="f" o:connecttype="none"/>
                <o:lock v:ext="edit" shapetype="t"/>
              </v:shapetype>
              <v:shape id=" 3" o:spid="_x0000_s1026" type="#_x0000_t32" style="position:absolute;margin-left:94.15pt;margin-top:2.9pt;width:.7pt;height: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">
                <o:lock v:ext="edit" shapetype="f"/>
              </v:shape>
            </w:pict>
          </mc:Fallback>
        </mc:AlternateContent>
      </w:r>
      <w:r w:rsidR="00405E61">
        <w:rPr>
          <w:noProof/>
          <w:color w:val="4472C4" w:themeColor="accent1"/>
          <w:sz w:val="24"/>
          <w:szCs w:val="24"/>
        </w:rPr>
        <mc:AlternateContent>
          <mc:Choice Requires="wps">
            <w:drawing>
              <wp:anchor distT="0" distB="0" distL="114300" distR="114300" simplePos="0" relativeHeight="251660288" behindDoc="0" locked="0" layoutInCell="1" allowOverlap="1">
                <wp:simplePos x="0" y="0"/>
                <wp:positionH relativeFrom="column">
                  <wp:posOffset>1348105</wp:posOffset>
                </wp:positionH>
                <wp:positionV relativeFrom="paragraph">
                  <wp:posOffset>-415290</wp:posOffset>
                </wp:positionV>
                <wp:extent cx="8890" cy="95885"/>
                <wp:effectExtent l="0" t="0" r="10160" b="18415"/>
                <wp:wrapNone/>
                <wp:docPr id="6" nam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890" cy="958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61B9A2" id=" 4" o:spid="_x0000_s1026" type="#_x0000_t32" style="position:absolute;margin-left:106.15pt;margin-top:-32.7pt;width:.7pt;height: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">
                <o:lock v:ext="edit" shapetype="f"/>
              </v:shape>
            </w:pict>
          </mc:Fallback>
        </mc:AlternateContent>
      </w:r>
    </w:p>
    <w:p w:rsidR="004A6078" w:rsidRDefault="004A6078" w:rsidP="004A6078">
      <w:pPr>
        <w:jc w:val="both"/>
        <w:rPr>
          <w:sz w:val="24"/>
          <w:szCs w:val="24"/>
        </w:rPr>
      </w:pPr>
      <w:r>
        <w:rPr>
          <w:b/>
          <w:bCs/>
          <w:sz w:val="24"/>
          <w:szCs w:val="24"/>
        </w:rPr>
        <w:t>2</w:t>
      </w:r>
      <w:r w:rsidRPr="004A6078">
        <w:rPr>
          <w:sz w:val="24"/>
          <w:szCs w:val="24"/>
        </w:rPr>
        <w:t xml:space="preserve">. If you throw </w:t>
      </w:r>
      <w:r>
        <w:rPr>
          <w:sz w:val="24"/>
          <w:szCs w:val="24"/>
        </w:rPr>
        <w:t>an</w:t>
      </w:r>
      <w:r w:rsidRPr="004A6078">
        <w:rPr>
          <w:sz w:val="24"/>
          <w:szCs w:val="24"/>
        </w:rPr>
        <w:t xml:space="preserve"> object upward with an initial speed of 4m/s at 1.5m above the ground, find</w:t>
      </w:r>
      <w:r>
        <w:rPr>
          <w:sz w:val="24"/>
          <w:szCs w:val="24"/>
        </w:rPr>
        <w:t>:</w:t>
      </w:r>
      <w:r w:rsidRPr="004A6078">
        <w:rPr>
          <w:b/>
          <w:bCs/>
          <w:sz w:val="24"/>
          <w:szCs w:val="24"/>
        </w:rPr>
        <w:t>a)</w:t>
      </w:r>
      <w:r w:rsidRPr="004A6078">
        <w:rPr>
          <w:sz w:val="24"/>
          <w:szCs w:val="24"/>
        </w:rPr>
        <w:t xml:space="preserve"> the total time of flight for this free fall motion,  </w:t>
      </w:r>
    </w:p>
    <w:p w:rsidR="00D9339B" w:rsidRPr="00D9339B" w:rsidRDefault="00D9339B" w:rsidP="004A6078">
      <w:pPr>
        <w:jc w:val="both"/>
        <w:rPr>
          <w:sz w:val="24"/>
          <w:szCs w:val="24"/>
        </w:rPr>
      </w:pPr>
      <w:r w:rsidRPr="00D9339B">
        <w:rPr>
          <w:noProof/>
          <w:sz w:val="24"/>
          <w:szCs w:val="24"/>
        </w:rPr>
        <w:drawing>
          <wp:inline distT="0" distB="0" distL="0" distR="0">
            <wp:extent cx="3093806" cy="4484077"/>
            <wp:effectExtent l="704850" t="0" r="697144" b="0"/>
            <wp:docPr id="7" name="Picture 1" descr="C:\Users\USER\AppData\Local\Microsoft\Windows\Temporary Internet Files\Content.Word\20200716_220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20200716_220126.jpg"/>
                    <pic:cNvPicPr>
                      <a:picLocks noChangeAspect="1" noChangeArrowheads="1"/>
                    </pic:cNvPicPr>
                  </pic:nvPicPr>
                  <pic:blipFill>
                    <a:blip r:embed="rId11" cstate="print"/>
                    <a:srcRect l="3785" t="-493" r="44231"/>
                    <a:stretch>
                      <a:fillRect/>
                    </a:stretch>
                  </pic:blipFill>
                  <pic:spPr bwMode="auto">
                    <a:xfrm rot="5400000">
                      <a:off x="0" y="0"/>
                      <a:ext cx="3093806" cy="4484077"/>
                    </a:xfrm>
                    <a:prstGeom prst="rect">
                      <a:avLst/>
                    </a:prstGeom>
                    <a:noFill/>
                    <a:ln w="9525">
                      <a:noFill/>
                      <a:miter lim="800000"/>
                      <a:headEnd/>
                      <a:tailEnd/>
                    </a:ln>
                  </pic:spPr>
                </pic:pic>
              </a:graphicData>
            </a:graphic>
          </wp:inline>
        </w:drawing>
      </w:r>
    </w:p>
    <w:p w:rsidR="004A6078" w:rsidRDefault="004A6078" w:rsidP="004A6078">
      <w:pPr>
        <w:jc w:val="both"/>
        <w:rPr>
          <w:sz w:val="24"/>
          <w:szCs w:val="24"/>
        </w:rPr>
      </w:pPr>
      <w:r w:rsidRPr="004A6078">
        <w:rPr>
          <w:b/>
          <w:bCs/>
          <w:sz w:val="24"/>
          <w:szCs w:val="24"/>
        </w:rPr>
        <w:lastRenderedPageBreak/>
        <w:t>b)</w:t>
      </w:r>
      <w:r w:rsidRPr="004A6078">
        <w:rPr>
          <w:sz w:val="24"/>
          <w:szCs w:val="24"/>
        </w:rPr>
        <w:t xml:space="preserve"> the final velocity just before touching the ground, and  </w:t>
      </w:r>
    </w:p>
    <w:p w:rsidR="001C2598" w:rsidRDefault="001C2598" w:rsidP="004A6078">
      <w:pPr>
        <w:jc w:val="both"/>
        <w:rPr>
          <w:b/>
          <w:bCs/>
          <w:sz w:val="24"/>
          <w:szCs w:val="24"/>
        </w:rPr>
      </w:pPr>
      <w:r>
        <w:rPr>
          <w:noProof/>
        </w:rPr>
        <w:drawing>
          <wp:inline distT="0" distB="0" distL="0" distR="0">
            <wp:extent cx="2280311" cy="2578980"/>
            <wp:effectExtent l="171450" t="0" r="158089" b="0"/>
            <wp:docPr id="10" name="Picture 7" descr="C:\Users\USER\AppData\Local\Microsoft\Windows\Temporary Internet Files\Content.Word\20200716_223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Temporary Internet Files\Content.Word\20200716_223922.jpg"/>
                    <pic:cNvPicPr>
                      <a:picLocks noChangeAspect="1" noChangeArrowheads="1"/>
                    </pic:cNvPicPr>
                  </pic:nvPicPr>
                  <pic:blipFill>
                    <a:blip r:embed="rId12" cstate="print"/>
                    <a:srcRect l="44487" t="29977" r="17128" b="12190"/>
                    <a:stretch>
                      <a:fillRect/>
                    </a:stretch>
                  </pic:blipFill>
                  <pic:spPr bwMode="auto">
                    <a:xfrm rot="5400000">
                      <a:off x="0" y="0"/>
                      <a:ext cx="2280311" cy="2578980"/>
                    </a:xfrm>
                    <a:prstGeom prst="rect">
                      <a:avLst/>
                    </a:prstGeom>
                    <a:noFill/>
                    <a:ln w="9525">
                      <a:noFill/>
                      <a:miter lim="800000"/>
                      <a:headEnd/>
                      <a:tailEnd/>
                    </a:ln>
                  </pic:spPr>
                </pic:pic>
              </a:graphicData>
            </a:graphic>
          </wp:inline>
        </w:drawing>
      </w:r>
    </w:p>
    <w:p w:rsidR="008F62C7" w:rsidRPr="001C2598" w:rsidRDefault="004A6078" w:rsidP="004A6078">
      <w:pPr>
        <w:jc w:val="both"/>
        <w:rPr>
          <w:sz w:val="24"/>
          <w:szCs w:val="24"/>
        </w:rPr>
      </w:pPr>
      <w:r w:rsidRPr="004A6078">
        <w:rPr>
          <w:b/>
          <w:bCs/>
          <w:sz w:val="24"/>
          <w:szCs w:val="24"/>
        </w:rPr>
        <w:t>c)</w:t>
      </w:r>
      <w:r w:rsidRPr="004A6078">
        <w:rPr>
          <w:sz w:val="24"/>
          <w:szCs w:val="24"/>
        </w:rPr>
        <w:t xml:space="preserve"> the maximum height with respect to the ground.</w:t>
      </w:r>
    </w:p>
    <w:p w:rsidR="00E24F47" w:rsidRDefault="001C2598" w:rsidP="004A6078">
      <w:pPr>
        <w:jc w:val="both"/>
        <w:rPr>
          <w:sz w:val="24"/>
          <w:szCs w:val="24"/>
        </w:rPr>
      </w:pPr>
      <w:r w:rsidRPr="001C2598">
        <w:rPr>
          <w:noProof/>
          <w:sz w:val="24"/>
          <w:szCs w:val="24"/>
        </w:rPr>
        <w:drawing>
          <wp:inline distT="0" distB="0" distL="0" distR="0">
            <wp:extent cx="2435588" cy="4682454"/>
            <wp:effectExtent l="1143000" t="0" r="1126762" b="0"/>
            <wp:docPr id="11" name="Picture 4" descr="C:\Users\USER\AppData\Local\Microsoft\Windows\Temporary Internet Files\Content.Word\20200716_222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Temporary Internet Files\Content.Word\20200716_222601.jpg"/>
                    <pic:cNvPicPr>
                      <a:picLocks noChangeAspect="1" noChangeArrowheads="1"/>
                    </pic:cNvPicPr>
                  </pic:nvPicPr>
                  <pic:blipFill>
                    <a:blip r:embed="rId13" cstate="print"/>
                    <a:srcRect l="14793" t="-132" r="38889"/>
                    <a:stretch>
                      <a:fillRect/>
                    </a:stretch>
                  </pic:blipFill>
                  <pic:spPr bwMode="auto">
                    <a:xfrm rot="5400000">
                      <a:off x="0" y="0"/>
                      <a:ext cx="2437674" cy="4686464"/>
                    </a:xfrm>
                    <a:prstGeom prst="rect">
                      <a:avLst/>
                    </a:prstGeom>
                    <a:noFill/>
                    <a:ln w="9525">
                      <a:noFill/>
                      <a:miter lim="800000"/>
                      <a:headEnd/>
                      <a:tailEnd/>
                    </a:ln>
                  </pic:spPr>
                </pic:pic>
              </a:graphicData>
            </a:graphic>
          </wp:inline>
        </w:drawing>
      </w:r>
    </w:p>
    <w:p w:rsidR="00E24F47" w:rsidRPr="0092008F" w:rsidRDefault="0092008F" w:rsidP="0092008F">
      <w:pPr>
        <w:rPr>
          <w:rFonts w:asciiTheme="majorHAnsi" w:eastAsiaTheme="majorEastAsia" w:hAnsiTheme="majorHAnsi" w:cstheme="majorBidi"/>
          <w:b/>
          <w:bCs/>
          <w:sz w:val="30"/>
          <w:szCs w:val="30"/>
        </w:rPr>
      </w:pPr>
      <w:r>
        <w:rPr>
          <w:b/>
          <w:bCs/>
          <w:sz w:val="30"/>
          <w:szCs w:val="30"/>
        </w:rPr>
        <w:br w:type="page"/>
      </w:r>
      <w:r w:rsidR="00E24F47" w:rsidRPr="00471AC2">
        <w:rPr>
          <w:b/>
          <w:bCs/>
          <w:sz w:val="30"/>
          <w:szCs w:val="30"/>
        </w:rPr>
        <w:lastRenderedPageBreak/>
        <w:t>Name:</w:t>
      </w:r>
      <w:r w:rsidR="00E24F47" w:rsidRPr="00A03639">
        <w:rPr>
          <w:b/>
          <w:bCs/>
          <w:color w:val="4472C4" w:themeColor="accent1"/>
          <w:sz w:val="28"/>
          <w:szCs w:val="28"/>
        </w:rPr>
        <w:t>_</w:t>
      </w:r>
      <w:r w:rsidR="00E24F47" w:rsidRPr="00A03639">
        <w:rPr>
          <w:b/>
          <w:bCs/>
          <w:color w:val="4472C4" w:themeColor="accent1"/>
          <w:sz w:val="28"/>
          <w:szCs w:val="28"/>
          <w:u w:val="single"/>
        </w:rPr>
        <w:t>______________________________</w:t>
      </w:r>
      <w:r w:rsidR="00E24F47" w:rsidRPr="00A03639">
        <w:rPr>
          <w:b/>
          <w:bCs/>
          <w:color w:val="4472C4" w:themeColor="accent1"/>
          <w:sz w:val="28"/>
          <w:szCs w:val="28"/>
        </w:rPr>
        <w:t>_</w:t>
      </w:r>
    </w:p>
    <w:p w:rsidR="00E24F47" w:rsidRDefault="00E24F47" w:rsidP="00E24F47">
      <w:pPr>
        <w:rPr>
          <w:sz w:val="24"/>
          <w:szCs w:val="24"/>
        </w:rPr>
      </w:pPr>
    </w:p>
    <w:p w:rsidR="00E24F47" w:rsidRPr="005A08DF" w:rsidRDefault="00E24F47" w:rsidP="00E24F47">
      <w:pPr>
        <w:rPr>
          <w:sz w:val="24"/>
          <w:szCs w:val="24"/>
        </w:rPr>
      </w:pPr>
      <w:r>
        <w:rPr>
          <w:sz w:val="24"/>
          <w:szCs w:val="24"/>
        </w:rPr>
        <w:t xml:space="preserve">In this lab we are going to explore projectile motion, and how this motion is affected by variables such as the initial speed, the firing angle, and the initial height of the projectile. </w:t>
      </w:r>
    </w:p>
    <w:p w:rsidR="00E24F47" w:rsidRPr="007F4028" w:rsidRDefault="00E24F47" w:rsidP="00E24F47">
      <w:pPr>
        <w:pStyle w:val="Heading2"/>
        <w:spacing w:line="360" w:lineRule="auto"/>
        <w:rPr>
          <w:b/>
          <w:bCs/>
          <w:color w:val="auto"/>
          <w:sz w:val="28"/>
          <w:szCs w:val="28"/>
        </w:rPr>
      </w:pPr>
      <w:r w:rsidRPr="00471AC2">
        <w:rPr>
          <w:b/>
          <w:bCs/>
          <w:color w:val="auto"/>
          <w:sz w:val="28"/>
          <w:szCs w:val="28"/>
        </w:rPr>
        <w:t xml:space="preserve">Part 1: </w:t>
      </w:r>
      <w:r>
        <w:rPr>
          <w:b/>
          <w:bCs/>
          <w:color w:val="auto"/>
          <w:sz w:val="28"/>
          <w:szCs w:val="28"/>
        </w:rPr>
        <w:t>Firing Angle versus Range</w:t>
      </w:r>
    </w:p>
    <w:p w:rsidR="00E24F47" w:rsidRDefault="00E24F47" w:rsidP="00E24F47">
      <w:pPr>
        <w:rPr>
          <w:sz w:val="24"/>
          <w:szCs w:val="24"/>
        </w:rPr>
      </w:pPr>
      <w:r>
        <w:rPr>
          <w:sz w:val="24"/>
          <w:szCs w:val="24"/>
        </w:rPr>
        <w:t>1. Please click on the following link to access the browser-based simulation we need to do this lab activity:</w:t>
      </w:r>
    </w:p>
    <w:p w:rsidR="00E24F47" w:rsidRDefault="00405E61" w:rsidP="00E24F47">
      <w:pPr>
        <w:jc w:val="both"/>
        <w:rPr>
          <w:sz w:val="24"/>
          <w:szCs w:val="24"/>
        </w:rPr>
      </w:pPr>
      <w:hyperlink r:id="rId14" w:history="1">
        <w:r w:rsidR="00E24F47" w:rsidRPr="007F4028">
          <w:rPr>
            <w:rStyle w:val="Hyperlink"/>
            <w:sz w:val="24"/>
            <w:szCs w:val="24"/>
          </w:rPr>
          <w:t>http://www.thephysicsaviary.com/Physics/Programs/Labs/ProjectileLab/</w:t>
        </w:r>
      </w:hyperlink>
    </w:p>
    <w:p w:rsidR="00E24F47" w:rsidRDefault="00E24F47" w:rsidP="00E24F47">
      <w:pPr>
        <w:jc w:val="both"/>
        <w:rPr>
          <w:sz w:val="24"/>
          <w:szCs w:val="24"/>
        </w:rPr>
      </w:pPr>
      <w:r>
        <w:rPr>
          <w:sz w:val="24"/>
          <w:szCs w:val="24"/>
        </w:rPr>
        <w:t>2. Click on “Begin”. Your screen should now look like this:</w:t>
      </w:r>
      <w:r w:rsidR="00CB5AD9" w:rsidRPr="00CB5AD9">
        <w:t xml:space="preserve"> </w:t>
      </w:r>
    </w:p>
    <w:p w:rsidR="00E24F47" w:rsidRDefault="00E24F47" w:rsidP="00E24F47">
      <w:pPr>
        <w:jc w:val="both"/>
        <w:rPr>
          <w:sz w:val="24"/>
          <w:szCs w:val="24"/>
        </w:rPr>
      </w:pPr>
      <w:r>
        <w:rPr>
          <w:noProof/>
          <w:sz w:val="24"/>
          <w:szCs w:val="24"/>
        </w:rPr>
        <w:drawing>
          <wp:inline distT="0" distB="0" distL="0" distR="0">
            <wp:extent cx="4668285" cy="4518660"/>
            <wp:effectExtent l="0" t="0" r="0" b="0"/>
            <wp:docPr id="1" name="Picture 1" descr="Screenshot of the Projectile Lab sim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79667" cy="4529677"/>
                    </a:xfrm>
                    <a:prstGeom prst="rect">
                      <a:avLst/>
                    </a:prstGeom>
                    <a:noFill/>
                    <a:ln>
                      <a:noFill/>
                    </a:ln>
                  </pic:spPr>
                </pic:pic>
              </a:graphicData>
            </a:graphic>
          </wp:inline>
        </w:drawing>
      </w:r>
    </w:p>
    <w:p w:rsidR="00E24F47" w:rsidRDefault="00E24F47" w:rsidP="00E24F47">
      <w:pPr>
        <w:jc w:val="both"/>
        <w:rPr>
          <w:sz w:val="24"/>
          <w:szCs w:val="24"/>
        </w:rPr>
      </w:pPr>
      <w:r>
        <w:rPr>
          <w:sz w:val="24"/>
          <w:szCs w:val="24"/>
        </w:rPr>
        <w:t>Make sure the default values are those shown in the preceding figure (speed at 20 m/s, height at 0 m, and angle at 30</w:t>
      </w:r>
      <w:r>
        <w:rPr>
          <w:rFonts w:cstheme="minorHAnsi"/>
          <w:sz w:val="24"/>
          <w:szCs w:val="24"/>
        </w:rPr>
        <w:t>°)</w:t>
      </w:r>
      <w:r>
        <w:rPr>
          <w:sz w:val="24"/>
          <w:szCs w:val="24"/>
        </w:rPr>
        <w:t>. The play rate and the zoom level will stay at “normal” throughout the whole experiment.</w:t>
      </w:r>
    </w:p>
    <w:p w:rsidR="00E24F47" w:rsidRDefault="00E24F47" w:rsidP="00E24F47">
      <w:pPr>
        <w:jc w:val="both"/>
        <w:rPr>
          <w:rFonts w:eastAsiaTheme="minorEastAsia"/>
          <w:sz w:val="24"/>
          <w:szCs w:val="24"/>
        </w:rPr>
      </w:pPr>
      <w:r>
        <w:rPr>
          <w:sz w:val="24"/>
          <w:szCs w:val="24"/>
        </w:rPr>
        <w:lastRenderedPageBreak/>
        <w:t>3. The default angle of 30</w:t>
      </w:r>
      <w:r>
        <w:rPr>
          <w:rFonts w:cstheme="minorHAnsi"/>
          <w:sz w:val="24"/>
          <w:szCs w:val="24"/>
        </w:rPr>
        <w:t>° will be the first angle used in this part of this lab. Click on the “Fire” button and measure the range R (horizontal distance traveled) of the projectile. Since R = x</w:t>
      </w:r>
      <w:r w:rsidRPr="005E7D5A">
        <w:rPr>
          <w:rFonts w:cstheme="minorHAnsi"/>
          <w:sz w:val="24"/>
          <w:szCs w:val="24"/>
          <w:vertAlign w:val="subscript"/>
        </w:rPr>
        <w:t>f</w:t>
      </w:r>
      <w:r>
        <w:rPr>
          <w:rFonts w:cstheme="minorHAnsi"/>
          <w:sz w:val="24"/>
          <w:szCs w:val="24"/>
        </w:rPr>
        <w:t xml:space="preserve"> – x</w:t>
      </w:r>
      <w:r w:rsidRPr="005E7D5A">
        <w:rPr>
          <w:rFonts w:cstheme="minorHAnsi"/>
          <w:sz w:val="24"/>
          <w:szCs w:val="24"/>
          <w:vertAlign w:val="subscript"/>
        </w:rPr>
        <w:t>i</w:t>
      </w:r>
      <w:r>
        <w:rPr>
          <w:rFonts w:cstheme="minorHAnsi"/>
          <w:sz w:val="24"/>
          <w:szCs w:val="24"/>
        </w:rPr>
        <w:t>, and x</w:t>
      </w:r>
      <w:r w:rsidRPr="00955179">
        <w:rPr>
          <w:rFonts w:cstheme="minorHAnsi"/>
          <w:sz w:val="24"/>
          <w:szCs w:val="24"/>
          <w:vertAlign w:val="subscript"/>
        </w:rPr>
        <w:t>i</w:t>
      </w:r>
      <w:r>
        <w:rPr>
          <w:rFonts w:cstheme="minorHAnsi"/>
          <w:sz w:val="24"/>
          <w:szCs w:val="24"/>
        </w:rPr>
        <w:t xml:space="preserve"> = 0 in this experiment, then R = x</w:t>
      </w:r>
      <w:r w:rsidRPr="00955179">
        <w:rPr>
          <w:rFonts w:cstheme="minorHAnsi"/>
          <w:sz w:val="24"/>
          <w:szCs w:val="24"/>
          <w:vertAlign w:val="subscript"/>
        </w:rPr>
        <w:t>f</w:t>
      </w:r>
      <w:r>
        <w:rPr>
          <w:rFonts w:cstheme="minorHAnsi"/>
          <w:sz w:val="24"/>
          <w:szCs w:val="24"/>
        </w:rPr>
        <w:t xml:space="preserve">. </w:t>
      </w:r>
      <w:r>
        <w:rPr>
          <w:sz w:val="24"/>
          <w:szCs w:val="24"/>
        </w:rPr>
        <w:t>Please remember to estimate an additional decimal place after the smallest increment of the scale.</w:t>
      </w:r>
    </w:p>
    <w:p w:rsidR="00E24F47" w:rsidRDefault="00E24F47" w:rsidP="00E24F47">
      <w:pPr>
        <w:jc w:val="both"/>
        <w:rPr>
          <w:rFonts w:eastAsiaTheme="minorEastAsia"/>
          <w:sz w:val="24"/>
          <w:szCs w:val="24"/>
        </w:rPr>
      </w:pPr>
      <w:r>
        <w:rPr>
          <w:rFonts w:eastAsiaTheme="minorEastAsia"/>
          <w:sz w:val="24"/>
          <w:szCs w:val="24"/>
        </w:rPr>
        <w:t>4. Click on the “Reset” button. Increase the angle by 5</w:t>
      </w:r>
      <w:r>
        <w:rPr>
          <w:rFonts w:cstheme="minorHAnsi"/>
          <w:sz w:val="24"/>
          <w:szCs w:val="24"/>
        </w:rPr>
        <w:t>°</w:t>
      </w:r>
      <w:r>
        <w:rPr>
          <w:rFonts w:eastAsiaTheme="minorEastAsia"/>
          <w:sz w:val="24"/>
          <w:szCs w:val="24"/>
        </w:rPr>
        <w:t xml:space="preserve"> by clicking several times on the small blue arrow pointing upward under the “Angle” label.</w:t>
      </w:r>
    </w:p>
    <w:p w:rsidR="00E24F47" w:rsidRDefault="00E24F47" w:rsidP="00E24F47">
      <w:pPr>
        <w:jc w:val="both"/>
        <w:rPr>
          <w:rFonts w:eastAsiaTheme="minorEastAsia"/>
          <w:sz w:val="24"/>
          <w:szCs w:val="24"/>
        </w:rPr>
      </w:pPr>
      <w:r>
        <w:rPr>
          <w:rFonts w:eastAsiaTheme="minorEastAsia"/>
          <w:sz w:val="24"/>
          <w:szCs w:val="24"/>
        </w:rPr>
        <w:t xml:space="preserve">5. </w:t>
      </w:r>
      <w:r>
        <w:rPr>
          <w:rFonts w:cstheme="minorHAnsi"/>
          <w:sz w:val="24"/>
          <w:szCs w:val="24"/>
        </w:rPr>
        <w:t>Click on the “Fire” button and measure the range R of the projectile.</w:t>
      </w:r>
    </w:p>
    <w:p w:rsidR="00E24F47" w:rsidRDefault="00E24F47" w:rsidP="00E24F47">
      <w:pPr>
        <w:jc w:val="both"/>
        <w:rPr>
          <w:rFonts w:eastAsiaTheme="minorEastAsia"/>
          <w:sz w:val="24"/>
          <w:szCs w:val="24"/>
        </w:rPr>
      </w:pPr>
      <w:r>
        <w:rPr>
          <w:rFonts w:eastAsiaTheme="minorEastAsia"/>
          <w:sz w:val="24"/>
          <w:szCs w:val="24"/>
        </w:rPr>
        <w:t>6. Repeat steps 4 and 5 until Table 1 is completed.</w:t>
      </w:r>
    </w:p>
    <w:p w:rsidR="00E24F47" w:rsidRDefault="00E24F47" w:rsidP="00E24F47">
      <w:pPr>
        <w:jc w:val="both"/>
        <w:rPr>
          <w:rFonts w:eastAsiaTheme="minorEastAsia"/>
          <w:sz w:val="24"/>
          <w:szCs w:val="24"/>
        </w:rPr>
      </w:pPr>
      <w:r>
        <w:rPr>
          <w:rFonts w:eastAsiaTheme="minorEastAsia"/>
          <w:sz w:val="24"/>
          <w:szCs w:val="24"/>
        </w:rPr>
        <w:t xml:space="preserve">7. Answer questions 1 and 2 now. </w:t>
      </w:r>
      <w:r w:rsidRPr="00385F40">
        <w:rPr>
          <w:rFonts w:eastAsiaTheme="minorEastAsia"/>
          <w:sz w:val="24"/>
          <w:szCs w:val="24"/>
        </w:rPr>
        <w:t xml:space="preserve">(Do not close the browser-based simulation, as you </w:t>
      </w:r>
      <w:r>
        <w:rPr>
          <w:rFonts w:eastAsiaTheme="minorEastAsia"/>
          <w:sz w:val="24"/>
          <w:szCs w:val="24"/>
        </w:rPr>
        <w:t>will use</w:t>
      </w:r>
      <w:r w:rsidRPr="00385F40">
        <w:rPr>
          <w:rFonts w:eastAsiaTheme="minorEastAsia"/>
          <w:sz w:val="24"/>
          <w:szCs w:val="24"/>
        </w:rPr>
        <w:t xml:space="preserve"> it </w:t>
      </w:r>
      <w:r>
        <w:rPr>
          <w:rFonts w:eastAsiaTheme="minorEastAsia"/>
          <w:sz w:val="24"/>
          <w:szCs w:val="24"/>
        </w:rPr>
        <w:t>in Part 2).</w:t>
      </w:r>
    </w:p>
    <w:p w:rsidR="00E24F47" w:rsidRDefault="00E24F47" w:rsidP="00E24F47">
      <w:pPr>
        <w:jc w:val="both"/>
        <w:rPr>
          <w:sz w:val="24"/>
          <w:szCs w:val="24"/>
        </w:rPr>
      </w:pPr>
    </w:p>
    <w:p w:rsidR="00E24F47" w:rsidRPr="00D25362" w:rsidRDefault="00E24F47" w:rsidP="00E24F47">
      <w:pPr>
        <w:pStyle w:val="Heading2"/>
        <w:rPr>
          <w:b/>
          <w:bCs/>
          <w:color w:val="auto"/>
          <w:sz w:val="28"/>
          <w:szCs w:val="28"/>
        </w:rPr>
      </w:pPr>
      <w:r w:rsidRPr="00D25362">
        <w:rPr>
          <w:b/>
          <w:bCs/>
          <w:color w:val="auto"/>
          <w:sz w:val="28"/>
          <w:szCs w:val="28"/>
        </w:rPr>
        <w:t xml:space="preserve">Part 2: </w:t>
      </w:r>
      <w:r>
        <w:rPr>
          <w:b/>
          <w:bCs/>
          <w:color w:val="auto"/>
          <w:sz w:val="28"/>
          <w:szCs w:val="28"/>
        </w:rPr>
        <w:t>Initial Speed versus Range at Firing Angle of 0</w:t>
      </w:r>
      <w:r>
        <w:rPr>
          <w:rFonts w:cstheme="majorHAnsi"/>
          <w:b/>
          <w:bCs/>
          <w:color w:val="auto"/>
          <w:sz w:val="28"/>
          <w:szCs w:val="28"/>
        </w:rPr>
        <w:t>°</w:t>
      </w:r>
    </w:p>
    <w:p w:rsidR="00E24F47" w:rsidRDefault="00E24F47" w:rsidP="00E24F47">
      <w:pPr>
        <w:jc w:val="both"/>
        <w:rPr>
          <w:sz w:val="24"/>
          <w:szCs w:val="24"/>
        </w:rPr>
      </w:pPr>
    </w:p>
    <w:p w:rsidR="00E24F47" w:rsidRDefault="00E24F47" w:rsidP="00E24F47">
      <w:pPr>
        <w:jc w:val="both"/>
        <w:rPr>
          <w:sz w:val="24"/>
          <w:szCs w:val="24"/>
        </w:rPr>
      </w:pPr>
      <w:r>
        <w:rPr>
          <w:sz w:val="24"/>
          <w:szCs w:val="24"/>
        </w:rPr>
        <w:t xml:space="preserve">1. Click on the “Reset” button and set the Angle to zero degrees and the Height to 20 m. Make also sure that the Speed (which is the initial speed </w:t>
      </w:r>
      <w:r w:rsidRPr="00ED59E3">
        <w:rPr>
          <w:i/>
          <w:iCs/>
          <w:sz w:val="24"/>
          <w:szCs w:val="24"/>
        </w:rPr>
        <w:t>v</w:t>
      </w:r>
      <w:r w:rsidRPr="00ED59E3">
        <w:rPr>
          <w:sz w:val="24"/>
          <w:szCs w:val="24"/>
          <w:vertAlign w:val="subscript"/>
        </w:rPr>
        <w:t>0</w:t>
      </w:r>
      <w:r>
        <w:rPr>
          <w:sz w:val="24"/>
          <w:szCs w:val="24"/>
        </w:rPr>
        <w:t>) is set to 20 m/s.</w:t>
      </w:r>
    </w:p>
    <w:p w:rsidR="00E24F47" w:rsidRDefault="00E24F47" w:rsidP="00E24F47">
      <w:pPr>
        <w:jc w:val="both"/>
        <w:rPr>
          <w:sz w:val="24"/>
          <w:szCs w:val="24"/>
        </w:rPr>
      </w:pPr>
      <w:r>
        <w:rPr>
          <w:sz w:val="24"/>
          <w:szCs w:val="24"/>
        </w:rPr>
        <w:t xml:space="preserve">2. Click on the “Fire” button and measure the experimental range </w:t>
      </w:r>
      <w:r w:rsidRPr="00DE5A48">
        <w:rPr>
          <w:i/>
          <w:iCs/>
          <w:sz w:val="24"/>
          <w:szCs w:val="24"/>
        </w:rPr>
        <w:t>R</w:t>
      </w:r>
      <w:r w:rsidRPr="00DE5A48">
        <w:rPr>
          <w:i/>
          <w:iCs/>
          <w:sz w:val="24"/>
          <w:szCs w:val="24"/>
          <w:vertAlign w:val="subscript"/>
        </w:rPr>
        <w:t>e</w:t>
      </w:r>
      <w:r>
        <w:rPr>
          <w:sz w:val="24"/>
          <w:szCs w:val="24"/>
        </w:rPr>
        <w:t xml:space="preserve"> of the projectile. Write this range as your first value for the experimental range in Table 2. Write the “Elapsed Time” (upper left of the screen) on the </w:t>
      </w:r>
      <w:r>
        <w:rPr>
          <w:i/>
          <w:iCs/>
          <w:sz w:val="24"/>
          <w:szCs w:val="24"/>
        </w:rPr>
        <w:t>T</w:t>
      </w:r>
      <w:r w:rsidRPr="00046772">
        <w:rPr>
          <w:i/>
          <w:iCs/>
          <w:sz w:val="24"/>
          <w:szCs w:val="24"/>
        </w:rPr>
        <w:t xml:space="preserve">ime of </w:t>
      </w:r>
      <w:r>
        <w:rPr>
          <w:i/>
          <w:iCs/>
          <w:sz w:val="24"/>
          <w:szCs w:val="24"/>
        </w:rPr>
        <w:t>F</w:t>
      </w:r>
      <w:r w:rsidRPr="00046772">
        <w:rPr>
          <w:i/>
          <w:iCs/>
          <w:sz w:val="24"/>
          <w:szCs w:val="24"/>
        </w:rPr>
        <w:t>light</w:t>
      </w:r>
      <w:r>
        <w:rPr>
          <w:sz w:val="24"/>
          <w:szCs w:val="24"/>
        </w:rPr>
        <w:t xml:space="preserve"> column in Table 2.</w:t>
      </w:r>
    </w:p>
    <w:p w:rsidR="00E24F47" w:rsidRDefault="00E24F47" w:rsidP="00E24F47">
      <w:pPr>
        <w:jc w:val="both"/>
        <w:rPr>
          <w:sz w:val="24"/>
          <w:szCs w:val="24"/>
        </w:rPr>
      </w:pPr>
      <w:r>
        <w:rPr>
          <w:sz w:val="24"/>
          <w:szCs w:val="24"/>
        </w:rPr>
        <w:t xml:space="preserve">3. Calculate the theoretical range </w:t>
      </w:r>
      <w:r w:rsidRPr="00DE5A48">
        <w:rPr>
          <w:i/>
          <w:iCs/>
          <w:sz w:val="24"/>
          <w:szCs w:val="24"/>
        </w:rPr>
        <w:t>R</w:t>
      </w:r>
      <w:r w:rsidRPr="00DE5A48">
        <w:rPr>
          <w:i/>
          <w:iCs/>
          <w:sz w:val="24"/>
          <w:szCs w:val="24"/>
          <w:vertAlign w:val="subscript"/>
        </w:rPr>
        <w:t>t</w:t>
      </w:r>
      <w:r>
        <w:rPr>
          <w:sz w:val="24"/>
          <w:szCs w:val="24"/>
        </w:rPr>
        <w:t xml:space="preserve"> using the equation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0</m:t>
            </m:r>
          </m:sub>
        </m:s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f</m:t>
            </m:r>
          </m:sub>
        </m:sSub>
      </m:oMath>
      <w:r>
        <w:rPr>
          <w:sz w:val="24"/>
          <w:szCs w:val="24"/>
        </w:rPr>
        <w:t xml:space="preserve">, where </w:t>
      </w:r>
      <w:r w:rsidRPr="00D46F13">
        <w:rPr>
          <w:i/>
          <w:iCs/>
          <w:sz w:val="24"/>
          <w:szCs w:val="24"/>
        </w:rPr>
        <w:t>v</w:t>
      </w:r>
      <w:r w:rsidRPr="00D46F13">
        <w:rPr>
          <w:sz w:val="24"/>
          <w:szCs w:val="24"/>
          <w:vertAlign w:val="subscript"/>
        </w:rPr>
        <w:t>0</w:t>
      </w:r>
      <w:r>
        <w:rPr>
          <w:sz w:val="24"/>
          <w:szCs w:val="24"/>
        </w:rPr>
        <w:t xml:space="preserve"> is the initial speed of the projectile and </w:t>
      </w:r>
      <w:r w:rsidRPr="00DE5A48">
        <w:rPr>
          <w:i/>
          <w:iCs/>
          <w:sz w:val="24"/>
          <w:szCs w:val="24"/>
        </w:rPr>
        <w:t>t</w:t>
      </w:r>
      <w:r w:rsidRPr="00DE5A48">
        <w:rPr>
          <w:i/>
          <w:iCs/>
          <w:sz w:val="24"/>
          <w:szCs w:val="24"/>
          <w:vertAlign w:val="subscript"/>
        </w:rPr>
        <w:t>f</w:t>
      </w:r>
      <w:r>
        <w:rPr>
          <w:sz w:val="24"/>
          <w:szCs w:val="24"/>
        </w:rPr>
        <w:t xml:space="preserve"> is its time of flight. Calculate the percent of error of </w:t>
      </w:r>
      <w:r w:rsidRPr="00182E13">
        <w:rPr>
          <w:i/>
          <w:iCs/>
          <w:sz w:val="24"/>
          <w:szCs w:val="24"/>
        </w:rPr>
        <w:t>R</w:t>
      </w:r>
      <w:r w:rsidRPr="00182E13">
        <w:rPr>
          <w:i/>
          <w:iCs/>
          <w:sz w:val="24"/>
          <w:szCs w:val="24"/>
          <w:vertAlign w:val="subscript"/>
        </w:rPr>
        <w:t>e</w:t>
      </w:r>
      <w:r>
        <w:rPr>
          <w:sz w:val="24"/>
          <w:szCs w:val="24"/>
        </w:rPr>
        <w:t xml:space="preserve"> relative to </w:t>
      </w:r>
      <w:r w:rsidRPr="00182E13">
        <w:rPr>
          <w:i/>
          <w:iCs/>
          <w:sz w:val="24"/>
          <w:szCs w:val="24"/>
        </w:rPr>
        <w:t>R</w:t>
      </w:r>
      <w:r w:rsidRPr="00182E13">
        <w:rPr>
          <w:i/>
          <w:iCs/>
          <w:sz w:val="24"/>
          <w:szCs w:val="24"/>
          <w:vertAlign w:val="subscript"/>
        </w:rPr>
        <w:t>t</w:t>
      </w:r>
      <w:r>
        <w:rPr>
          <w:sz w:val="24"/>
          <w:szCs w:val="24"/>
        </w:rPr>
        <w:t xml:space="preserve"> using the equation </w:t>
      </w:r>
      <m:oMath>
        <m:r>
          <w:rPr>
            <w:rFonts w:ascii="Cambria Math" w:hAnsi="Cambria Math"/>
            <w:sz w:val="24"/>
            <w:szCs w:val="24"/>
          </w:rPr>
          <m:t>% error</m:t>
        </m:r>
        <m:r>
          <w:rPr>
            <w:rFonts w:ascii="Cambria Math" w:eastAsiaTheme="minorEastAsia" w:hAnsi="Cambria Math"/>
            <w:sz w:val="24"/>
            <w:szCs w:val="24"/>
          </w:rPr>
          <m:t>=</m:t>
        </m:r>
        <m:f>
          <m:fPr>
            <m:ctrlPr>
              <w:rPr>
                <w:rFonts w:ascii="Cambria Math" w:eastAsiaTheme="minorEastAsia" w:hAnsi="Cambria Math"/>
                <w:i/>
                <w:sz w:val="24"/>
                <w:szCs w:val="24"/>
              </w:rPr>
            </m:ctrlPr>
          </m:fPr>
          <m:num>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e</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t</m:t>
                    </m:r>
                  </m:sub>
                </m:sSub>
              </m:e>
            </m:d>
          </m:num>
          <m:den>
            <m:sSub>
              <m:sSubPr>
                <m:ctrlPr>
                  <w:rPr>
                    <w:rFonts w:ascii="Cambria Math" w:eastAsiaTheme="minorEastAsia" w:hAnsi="Cambria Math"/>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t</m:t>
                </m:r>
              </m:sub>
            </m:sSub>
          </m:den>
        </m:f>
        <m:r>
          <w:rPr>
            <w:rFonts w:ascii="Cambria Math" w:eastAsiaTheme="minorEastAsia" w:hAnsi="Cambria Math"/>
            <w:sz w:val="24"/>
            <w:szCs w:val="24"/>
          </w:rPr>
          <m:t>x100</m:t>
        </m:r>
      </m:oMath>
      <w:r>
        <w:rPr>
          <w:sz w:val="24"/>
          <w:szCs w:val="24"/>
        </w:rPr>
        <w:t>, and write it in Table 2.</w:t>
      </w:r>
    </w:p>
    <w:p w:rsidR="00E24F47" w:rsidRDefault="00E24F47" w:rsidP="00E24F47">
      <w:pPr>
        <w:jc w:val="both"/>
        <w:rPr>
          <w:sz w:val="24"/>
          <w:szCs w:val="24"/>
        </w:rPr>
      </w:pPr>
      <w:r>
        <w:rPr>
          <w:sz w:val="24"/>
          <w:szCs w:val="24"/>
        </w:rPr>
        <w:t>4. Click on the “Reset” button. Increase the initial speed of the projectile by 2 m/s by clicking on the small red arrow pointing upward under the “Speed” label.</w:t>
      </w:r>
    </w:p>
    <w:p w:rsidR="00E24F47" w:rsidRDefault="00E24F47" w:rsidP="00E24F47">
      <w:pPr>
        <w:jc w:val="both"/>
        <w:rPr>
          <w:sz w:val="24"/>
          <w:szCs w:val="24"/>
        </w:rPr>
      </w:pPr>
      <w:r>
        <w:rPr>
          <w:sz w:val="24"/>
          <w:szCs w:val="24"/>
        </w:rPr>
        <w:t xml:space="preserve">5. Click on the “Fire” button and measure the experimental range of the projectile. Write this </w:t>
      </w:r>
      <w:r w:rsidRPr="00573741">
        <w:rPr>
          <w:i/>
          <w:iCs/>
          <w:sz w:val="24"/>
          <w:szCs w:val="24"/>
        </w:rPr>
        <w:t>R</w:t>
      </w:r>
      <w:r w:rsidRPr="00573741">
        <w:rPr>
          <w:i/>
          <w:iCs/>
          <w:sz w:val="24"/>
          <w:szCs w:val="24"/>
          <w:vertAlign w:val="subscript"/>
        </w:rPr>
        <w:t>e</w:t>
      </w:r>
      <w:r>
        <w:rPr>
          <w:sz w:val="24"/>
          <w:szCs w:val="24"/>
        </w:rPr>
        <w:t xml:space="preserve"> in Table 2. Write the elapsed time (time of flight) in Table 2. Calculate the theoretical range </w:t>
      </w:r>
      <w:r w:rsidRPr="00D46F13">
        <w:rPr>
          <w:i/>
          <w:iCs/>
          <w:sz w:val="24"/>
          <w:szCs w:val="24"/>
        </w:rPr>
        <w:t>R</w:t>
      </w:r>
      <w:r w:rsidRPr="00D46F13">
        <w:rPr>
          <w:i/>
          <w:iCs/>
          <w:sz w:val="24"/>
          <w:szCs w:val="24"/>
          <w:vertAlign w:val="subscript"/>
        </w:rPr>
        <w:t>t</w:t>
      </w:r>
      <w:r>
        <w:rPr>
          <w:sz w:val="24"/>
          <w:szCs w:val="24"/>
        </w:rPr>
        <w:t xml:space="preserve">, and the percent of error of </w:t>
      </w:r>
      <w:r w:rsidRPr="00D46F13">
        <w:rPr>
          <w:i/>
          <w:iCs/>
          <w:sz w:val="24"/>
          <w:szCs w:val="24"/>
        </w:rPr>
        <w:t>R</w:t>
      </w:r>
      <w:r w:rsidRPr="00D46F13">
        <w:rPr>
          <w:i/>
          <w:iCs/>
          <w:sz w:val="24"/>
          <w:szCs w:val="24"/>
          <w:vertAlign w:val="subscript"/>
        </w:rPr>
        <w:t>e</w:t>
      </w:r>
      <w:r>
        <w:rPr>
          <w:sz w:val="24"/>
          <w:szCs w:val="24"/>
        </w:rPr>
        <w:t xml:space="preserve"> relative to </w:t>
      </w:r>
      <w:r w:rsidRPr="00091605">
        <w:rPr>
          <w:i/>
          <w:iCs/>
          <w:sz w:val="24"/>
          <w:szCs w:val="24"/>
        </w:rPr>
        <w:t>R</w:t>
      </w:r>
      <w:r w:rsidRPr="00091605">
        <w:rPr>
          <w:i/>
          <w:iCs/>
          <w:sz w:val="24"/>
          <w:szCs w:val="24"/>
          <w:vertAlign w:val="subscript"/>
        </w:rPr>
        <w:t>t</w:t>
      </w:r>
      <w:r>
        <w:rPr>
          <w:sz w:val="24"/>
          <w:szCs w:val="24"/>
        </w:rPr>
        <w:t xml:space="preserve"> and write these values in Table 2.</w:t>
      </w:r>
    </w:p>
    <w:p w:rsidR="00E24F47" w:rsidRDefault="00E24F47" w:rsidP="00E24F47">
      <w:pPr>
        <w:jc w:val="both"/>
        <w:rPr>
          <w:sz w:val="24"/>
          <w:szCs w:val="24"/>
        </w:rPr>
      </w:pPr>
      <w:r>
        <w:rPr>
          <w:sz w:val="24"/>
          <w:szCs w:val="24"/>
        </w:rPr>
        <w:t>6. Repeat steps 4 and 5 until Table 2 is completed.</w:t>
      </w:r>
    </w:p>
    <w:p w:rsidR="00E24F47" w:rsidRDefault="00E24F47" w:rsidP="00E24F47">
      <w:pPr>
        <w:jc w:val="both"/>
        <w:rPr>
          <w:sz w:val="24"/>
          <w:szCs w:val="24"/>
        </w:rPr>
      </w:pPr>
      <w:r>
        <w:rPr>
          <w:sz w:val="24"/>
          <w:szCs w:val="24"/>
        </w:rPr>
        <w:t>7. Calculate the average time of flight and write this value under Table 2 in the space provided for it.</w:t>
      </w:r>
    </w:p>
    <w:p w:rsidR="00E24F47" w:rsidRDefault="00E24F47" w:rsidP="00E24F47">
      <w:pPr>
        <w:jc w:val="both"/>
        <w:rPr>
          <w:sz w:val="24"/>
          <w:szCs w:val="24"/>
        </w:rPr>
      </w:pPr>
      <w:r>
        <w:rPr>
          <w:sz w:val="24"/>
          <w:szCs w:val="24"/>
        </w:rPr>
        <w:t>8. Answer the remaining questions.</w:t>
      </w:r>
    </w:p>
    <w:p w:rsidR="00E24F47" w:rsidRDefault="00E24F47" w:rsidP="00E24F47">
      <w:pPr>
        <w:jc w:val="both"/>
        <w:rPr>
          <w:sz w:val="24"/>
          <w:szCs w:val="24"/>
        </w:rPr>
      </w:pPr>
    </w:p>
    <w:p w:rsidR="00E24F47" w:rsidRDefault="00E24F47" w:rsidP="00E24F47">
      <w:pPr>
        <w:jc w:val="both"/>
        <w:rPr>
          <w:sz w:val="24"/>
          <w:szCs w:val="24"/>
        </w:rPr>
      </w:pPr>
    </w:p>
    <w:p w:rsidR="00E24F47" w:rsidRDefault="00E24F47" w:rsidP="00E24F47">
      <w:pPr>
        <w:jc w:val="both"/>
        <w:rPr>
          <w:sz w:val="24"/>
          <w:szCs w:val="24"/>
        </w:rPr>
      </w:pPr>
      <w:r w:rsidRPr="00D31940">
        <w:rPr>
          <w:sz w:val="30"/>
          <w:szCs w:val="30"/>
        </w:rPr>
        <w:lastRenderedPageBreak/>
        <w:t>Name:</w:t>
      </w:r>
      <w:r w:rsidRPr="00C96EE3">
        <w:rPr>
          <w:color w:val="4472C4" w:themeColor="accent1"/>
          <w:sz w:val="24"/>
          <w:szCs w:val="24"/>
        </w:rPr>
        <w:t>_____________________________________</w:t>
      </w:r>
    </w:p>
    <w:p w:rsidR="00E24F47" w:rsidRDefault="00E24F47" w:rsidP="00E24F47">
      <w:pPr>
        <w:jc w:val="both"/>
        <w:rPr>
          <w:sz w:val="24"/>
          <w:szCs w:val="24"/>
        </w:rPr>
      </w:pPr>
      <w:r>
        <w:rPr>
          <w:sz w:val="24"/>
          <w:szCs w:val="24"/>
        </w:rPr>
        <w:t>EXPERIMENTAL DATA</w:t>
      </w:r>
    </w:p>
    <w:p w:rsidR="00E24F47" w:rsidRDefault="00E24F47" w:rsidP="00E24F47">
      <w:pPr>
        <w:jc w:val="both"/>
        <w:rPr>
          <w:sz w:val="24"/>
          <w:szCs w:val="24"/>
        </w:rPr>
      </w:pPr>
      <w:r w:rsidRPr="005C2F42">
        <w:rPr>
          <w:b/>
          <w:bCs/>
          <w:sz w:val="24"/>
          <w:szCs w:val="24"/>
        </w:rPr>
        <w:t>Table</w:t>
      </w:r>
      <w:r>
        <w:rPr>
          <w:b/>
          <w:bCs/>
          <w:sz w:val="24"/>
          <w:szCs w:val="24"/>
        </w:rPr>
        <w:t xml:space="preserve"> 1</w:t>
      </w:r>
      <w:r w:rsidRPr="005C2F42">
        <w:rPr>
          <w:sz w:val="24"/>
          <w:szCs w:val="24"/>
        </w:rPr>
        <w:t>.</w:t>
      </w:r>
    </w:p>
    <w:p w:rsidR="00E24F47" w:rsidRDefault="00E24F47" w:rsidP="00E24F47">
      <w:pPr>
        <w:jc w:val="both"/>
        <w:rPr>
          <w:sz w:val="24"/>
          <w:szCs w:val="24"/>
        </w:rPr>
      </w:pPr>
      <w:r>
        <w:rPr>
          <w:sz w:val="24"/>
          <w:szCs w:val="24"/>
        </w:rPr>
        <w:t xml:space="preserve">Initial speed </w:t>
      </w:r>
      <w:r w:rsidRPr="00DE5A48">
        <w:rPr>
          <w:i/>
          <w:iCs/>
          <w:sz w:val="24"/>
          <w:szCs w:val="24"/>
        </w:rPr>
        <w:t>v</w:t>
      </w:r>
      <w:r w:rsidRPr="00DE5A48">
        <w:rPr>
          <w:sz w:val="24"/>
          <w:szCs w:val="24"/>
          <w:vertAlign w:val="subscript"/>
        </w:rPr>
        <w:t>0</w:t>
      </w:r>
      <w:r>
        <w:rPr>
          <w:sz w:val="24"/>
          <w:szCs w:val="24"/>
        </w:rPr>
        <w:t>: 20 m/s</w:t>
      </w:r>
      <w:r>
        <w:rPr>
          <w:sz w:val="24"/>
          <w:szCs w:val="24"/>
        </w:rPr>
        <w:tab/>
      </w:r>
      <w:r>
        <w:rPr>
          <w:sz w:val="24"/>
          <w:szCs w:val="24"/>
        </w:rPr>
        <w:tab/>
        <w:t xml:space="preserve">Initial height </w:t>
      </w:r>
      <w:r w:rsidRPr="00DE5A48">
        <w:rPr>
          <w:i/>
          <w:iCs/>
          <w:sz w:val="24"/>
          <w:szCs w:val="24"/>
        </w:rPr>
        <w:t>y</w:t>
      </w:r>
      <w:r w:rsidRPr="00DE5A48">
        <w:rPr>
          <w:sz w:val="24"/>
          <w:szCs w:val="24"/>
          <w:vertAlign w:val="subscript"/>
        </w:rPr>
        <w:t>0</w:t>
      </w:r>
      <w:r>
        <w:rPr>
          <w:sz w:val="24"/>
          <w:szCs w:val="24"/>
        </w:rPr>
        <w:t>: 0 m</w:t>
      </w:r>
      <w:r>
        <w:rPr>
          <w:sz w:val="24"/>
          <w:szCs w:val="24"/>
        </w:rPr>
        <w:tab/>
      </w:r>
      <w:r>
        <w:rPr>
          <w:sz w:val="24"/>
          <w:szCs w:val="24"/>
        </w:rPr>
        <w:tab/>
        <w:t xml:space="preserve">Final height </w:t>
      </w:r>
      <w:r w:rsidRPr="00DE5A48">
        <w:rPr>
          <w:i/>
          <w:iCs/>
          <w:sz w:val="24"/>
          <w:szCs w:val="24"/>
        </w:rPr>
        <w:t>y</w:t>
      </w:r>
      <w:r>
        <w:rPr>
          <w:sz w:val="24"/>
          <w:szCs w:val="24"/>
        </w:rPr>
        <w:t>: 0 m</w:t>
      </w:r>
    </w:p>
    <w:tbl>
      <w:tblPr>
        <w:tblStyle w:val="GridTable1Light1"/>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867"/>
        <w:gridCol w:w="1911"/>
      </w:tblGrid>
      <w:tr w:rsidR="00E24F47" w:rsidTr="0025435C">
        <w:trPr>
          <w:cnfStyle w:val="100000000000" w:firstRow="1" w:lastRow="0" w:firstColumn="0" w:lastColumn="0" w:oddVBand="0" w:evenVBand="0" w:oddHBand="0" w:evenHBand="0" w:firstRowFirstColumn="0" w:firstRowLastColumn="0" w:lastRowFirstColumn="0" w:lastRowLastColumn="0"/>
          <w:trHeight w:val="491"/>
          <w:tblHeader/>
        </w:trPr>
        <w:tc>
          <w:tcPr>
            <w:cnfStyle w:val="001000000000" w:firstRow="0" w:lastRow="0" w:firstColumn="1" w:lastColumn="0" w:oddVBand="0" w:evenVBand="0" w:oddHBand="0" w:evenHBand="0" w:firstRowFirstColumn="0" w:firstRowLastColumn="0" w:lastRowFirstColumn="0" w:lastRowLastColumn="0"/>
            <w:tcW w:w="1867" w:type="dxa"/>
          </w:tcPr>
          <w:p w:rsidR="00E24F47" w:rsidRPr="00D31940" w:rsidRDefault="00E24F47" w:rsidP="0025435C">
            <w:pPr>
              <w:jc w:val="center"/>
              <w:rPr>
                <w:i/>
                <w:iCs/>
                <w:sz w:val="24"/>
                <w:szCs w:val="24"/>
              </w:rPr>
            </w:pPr>
            <w:r>
              <w:rPr>
                <w:i/>
                <w:iCs/>
                <w:sz w:val="24"/>
                <w:szCs w:val="24"/>
              </w:rPr>
              <w:t>Angle (degrees)</w:t>
            </w:r>
          </w:p>
        </w:tc>
        <w:tc>
          <w:tcPr>
            <w:tcW w:w="1911" w:type="dxa"/>
          </w:tcPr>
          <w:p w:rsidR="00E24F47" w:rsidRPr="00D31940"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Range R (m)</w:t>
            </w:r>
          </w:p>
        </w:tc>
      </w:tr>
      <w:tr w:rsidR="00E24F4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rsidR="00E24F47" w:rsidRDefault="00E24F47" w:rsidP="0025435C">
            <w:pPr>
              <w:jc w:val="center"/>
              <w:rPr>
                <w:sz w:val="24"/>
                <w:szCs w:val="24"/>
              </w:rPr>
            </w:pPr>
            <w:r>
              <w:rPr>
                <w:sz w:val="24"/>
                <w:szCs w:val="24"/>
              </w:rPr>
              <w:t>30</w:t>
            </w:r>
            <w:r>
              <w:rPr>
                <w:rFonts w:cstheme="minorHAnsi"/>
                <w:sz w:val="24"/>
                <w:szCs w:val="24"/>
              </w:rPr>
              <w:t>°</w:t>
            </w:r>
          </w:p>
        </w:tc>
        <w:tc>
          <w:tcPr>
            <w:tcW w:w="1911" w:type="dxa"/>
          </w:tcPr>
          <w:p w:rsidR="00E24F47" w:rsidRPr="000C0CF7"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36.8</w:t>
            </w:r>
          </w:p>
        </w:tc>
      </w:tr>
      <w:tr w:rsidR="00E24F47" w:rsidTr="0025435C">
        <w:trPr>
          <w:trHeight w:val="491"/>
        </w:trPr>
        <w:tc>
          <w:tcPr>
            <w:cnfStyle w:val="001000000000" w:firstRow="0" w:lastRow="0" w:firstColumn="1" w:lastColumn="0" w:oddVBand="0" w:evenVBand="0" w:oddHBand="0" w:evenHBand="0" w:firstRowFirstColumn="0" w:firstRowLastColumn="0" w:lastRowFirstColumn="0" w:lastRowLastColumn="0"/>
            <w:tcW w:w="1867" w:type="dxa"/>
          </w:tcPr>
          <w:p w:rsidR="00E24F47" w:rsidRDefault="00E24F47" w:rsidP="0025435C">
            <w:pPr>
              <w:jc w:val="center"/>
              <w:rPr>
                <w:sz w:val="24"/>
                <w:szCs w:val="24"/>
              </w:rPr>
            </w:pPr>
            <w:r>
              <w:rPr>
                <w:sz w:val="24"/>
                <w:szCs w:val="24"/>
              </w:rPr>
              <w:t>35</w:t>
            </w:r>
            <w:r>
              <w:rPr>
                <w:rFonts w:cstheme="minorHAnsi"/>
                <w:sz w:val="24"/>
                <w:szCs w:val="24"/>
              </w:rPr>
              <w:t>°</w:t>
            </w:r>
          </w:p>
        </w:tc>
        <w:tc>
          <w:tcPr>
            <w:tcW w:w="1911" w:type="dxa"/>
          </w:tcPr>
          <w:p w:rsidR="00E24F47" w:rsidRPr="000C0CF7"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39.8</w:t>
            </w:r>
          </w:p>
        </w:tc>
      </w:tr>
      <w:tr w:rsidR="00E24F4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rsidR="00E24F47" w:rsidRDefault="00E24F47" w:rsidP="0025435C">
            <w:pPr>
              <w:jc w:val="center"/>
              <w:rPr>
                <w:sz w:val="24"/>
                <w:szCs w:val="24"/>
              </w:rPr>
            </w:pPr>
            <w:r>
              <w:rPr>
                <w:sz w:val="24"/>
                <w:szCs w:val="24"/>
              </w:rPr>
              <w:t>40</w:t>
            </w:r>
            <w:r>
              <w:rPr>
                <w:rFonts w:cstheme="minorHAnsi"/>
                <w:sz w:val="24"/>
                <w:szCs w:val="24"/>
              </w:rPr>
              <w:t>°</w:t>
            </w:r>
          </w:p>
        </w:tc>
        <w:tc>
          <w:tcPr>
            <w:tcW w:w="1911" w:type="dxa"/>
          </w:tcPr>
          <w:p w:rsidR="00E24F47" w:rsidRPr="000C0CF7"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41.4</w:t>
            </w:r>
          </w:p>
        </w:tc>
      </w:tr>
      <w:tr w:rsidR="00E24F4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rsidR="00E24F47" w:rsidRDefault="00E24F47" w:rsidP="0025435C">
            <w:pPr>
              <w:jc w:val="center"/>
              <w:rPr>
                <w:rFonts w:ascii="Calibri" w:eastAsia="Calibri" w:hAnsi="Calibri" w:cs="Times New Roman"/>
                <w:sz w:val="24"/>
                <w:szCs w:val="24"/>
              </w:rPr>
            </w:pPr>
            <w:r>
              <w:rPr>
                <w:rFonts w:cstheme="minorHAnsi"/>
                <w:sz w:val="24"/>
                <w:szCs w:val="24"/>
              </w:rPr>
              <w:t>45°</w:t>
            </w:r>
          </w:p>
        </w:tc>
        <w:tc>
          <w:tcPr>
            <w:tcW w:w="1911" w:type="dxa"/>
          </w:tcPr>
          <w:p w:rsidR="00E24F47" w:rsidRPr="000C0CF7"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42.2</w:t>
            </w:r>
          </w:p>
        </w:tc>
      </w:tr>
      <w:tr w:rsidR="00E24F4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rsidR="00E24F47" w:rsidRDefault="00E24F47" w:rsidP="0025435C">
            <w:pPr>
              <w:jc w:val="center"/>
              <w:rPr>
                <w:rFonts w:ascii="Calibri" w:eastAsia="Calibri" w:hAnsi="Calibri" w:cs="Times New Roman"/>
                <w:sz w:val="24"/>
                <w:szCs w:val="24"/>
              </w:rPr>
            </w:pPr>
            <w:r>
              <w:rPr>
                <w:sz w:val="24"/>
                <w:szCs w:val="24"/>
              </w:rPr>
              <w:t>50</w:t>
            </w:r>
            <w:r>
              <w:rPr>
                <w:rFonts w:cstheme="minorHAnsi"/>
                <w:sz w:val="24"/>
                <w:szCs w:val="24"/>
              </w:rPr>
              <w:t>°</w:t>
            </w:r>
          </w:p>
        </w:tc>
        <w:tc>
          <w:tcPr>
            <w:tcW w:w="1911" w:type="dxa"/>
          </w:tcPr>
          <w:p w:rsidR="00E24F47" w:rsidRPr="000C0CF7"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41.4</w:t>
            </w:r>
          </w:p>
        </w:tc>
      </w:tr>
      <w:tr w:rsidR="00E24F4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rsidR="00E24F47" w:rsidRDefault="00E24F47" w:rsidP="0025435C">
            <w:pPr>
              <w:jc w:val="center"/>
              <w:rPr>
                <w:sz w:val="24"/>
                <w:szCs w:val="24"/>
              </w:rPr>
            </w:pPr>
            <w:r>
              <w:rPr>
                <w:rFonts w:cstheme="minorHAnsi"/>
                <w:sz w:val="24"/>
                <w:szCs w:val="24"/>
              </w:rPr>
              <w:t>55°</w:t>
            </w:r>
          </w:p>
        </w:tc>
        <w:tc>
          <w:tcPr>
            <w:tcW w:w="1911" w:type="dxa"/>
          </w:tcPr>
          <w:p w:rsidR="00E24F47" w:rsidRPr="000C0CF7"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39.7</w:t>
            </w:r>
          </w:p>
        </w:tc>
      </w:tr>
      <w:tr w:rsidR="00E24F4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rsidR="00E24F47" w:rsidRDefault="00E24F47" w:rsidP="0025435C">
            <w:pPr>
              <w:jc w:val="center"/>
              <w:rPr>
                <w:rFonts w:cstheme="minorHAnsi"/>
                <w:sz w:val="24"/>
                <w:szCs w:val="24"/>
              </w:rPr>
            </w:pPr>
            <w:r>
              <w:rPr>
                <w:rFonts w:cstheme="minorHAnsi"/>
                <w:sz w:val="24"/>
                <w:szCs w:val="24"/>
              </w:rPr>
              <w:t>60°</w:t>
            </w:r>
          </w:p>
        </w:tc>
        <w:tc>
          <w:tcPr>
            <w:tcW w:w="1911" w:type="dxa"/>
          </w:tcPr>
          <w:p w:rsidR="00E24F47" w:rsidRPr="000C0CF7"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36.6</w:t>
            </w:r>
          </w:p>
        </w:tc>
      </w:tr>
    </w:tbl>
    <w:p w:rsidR="00E24F47" w:rsidRDefault="00E24F47" w:rsidP="00E24F47">
      <w:pPr>
        <w:jc w:val="both"/>
        <w:rPr>
          <w:sz w:val="24"/>
          <w:szCs w:val="24"/>
        </w:rPr>
      </w:pPr>
    </w:p>
    <w:p w:rsidR="00E24F47" w:rsidRDefault="00E24F47" w:rsidP="00E24F47">
      <w:pPr>
        <w:jc w:val="both"/>
        <w:rPr>
          <w:sz w:val="24"/>
          <w:szCs w:val="24"/>
        </w:rPr>
      </w:pPr>
      <w:r w:rsidRPr="005C2F42">
        <w:rPr>
          <w:b/>
          <w:bCs/>
          <w:sz w:val="24"/>
          <w:szCs w:val="24"/>
        </w:rPr>
        <w:t>Table</w:t>
      </w:r>
      <w:r>
        <w:rPr>
          <w:b/>
          <w:bCs/>
          <w:sz w:val="24"/>
          <w:szCs w:val="24"/>
        </w:rPr>
        <w:t xml:space="preserve"> 2</w:t>
      </w:r>
      <w:r w:rsidRPr="005C2F42">
        <w:rPr>
          <w:sz w:val="24"/>
          <w:szCs w:val="24"/>
        </w:rPr>
        <w:t>.</w:t>
      </w:r>
    </w:p>
    <w:p w:rsidR="00E24F47" w:rsidRDefault="00E24F47" w:rsidP="00E24F47">
      <w:pPr>
        <w:jc w:val="both"/>
        <w:rPr>
          <w:sz w:val="24"/>
          <w:szCs w:val="24"/>
        </w:rPr>
      </w:pPr>
      <w:r>
        <w:rPr>
          <w:sz w:val="24"/>
          <w:szCs w:val="24"/>
        </w:rPr>
        <w:t>Firing angle: 0</w:t>
      </w:r>
      <w:r>
        <w:rPr>
          <w:rFonts w:cstheme="minorHAnsi"/>
          <w:sz w:val="24"/>
          <w:szCs w:val="24"/>
        </w:rPr>
        <w:t>°</w:t>
      </w:r>
      <w:r>
        <w:rPr>
          <w:rFonts w:cstheme="minorHAnsi"/>
          <w:sz w:val="24"/>
          <w:szCs w:val="24"/>
        </w:rPr>
        <w:tab/>
      </w:r>
      <w:r>
        <w:rPr>
          <w:rFonts w:cstheme="minorHAnsi"/>
          <w:sz w:val="24"/>
          <w:szCs w:val="24"/>
        </w:rPr>
        <w:tab/>
      </w:r>
      <w:r>
        <w:rPr>
          <w:sz w:val="24"/>
          <w:szCs w:val="24"/>
        </w:rPr>
        <w:t xml:space="preserve">Initial height </w:t>
      </w:r>
      <w:r w:rsidRPr="00DE5A48">
        <w:rPr>
          <w:i/>
          <w:iCs/>
          <w:sz w:val="24"/>
          <w:szCs w:val="24"/>
        </w:rPr>
        <w:t>y</w:t>
      </w:r>
      <w:r w:rsidRPr="00DE5A48">
        <w:rPr>
          <w:sz w:val="24"/>
          <w:szCs w:val="24"/>
          <w:vertAlign w:val="subscript"/>
        </w:rPr>
        <w:t>0</w:t>
      </w:r>
      <w:r>
        <w:rPr>
          <w:sz w:val="24"/>
          <w:szCs w:val="24"/>
        </w:rPr>
        <w:t>: 20 m</w:t>
      </w:r>
      <w:r>
        <w:rPr>
          <w:sz w:val="24"/>
          <w:szCs w:val="24"/>
        </w:rPr>
        <w:tab/>
      </w:r>
      <w:r>
        <w:rPr>
          <w:sz w:val="24"/>
          <w:szCs w:val="24"/>
        </w:rPr>
        <w:tab/>
        <w:t xml:space="preserve">Final height </w:t>
      </w:r>
      <w:r w:rsidRPr="00DE5A48">
        <w:rPr>
          <w:i/>
          <w:iCs/>
          <w:sz w:val="24"/>
          <w:szCs w:val="24"/>
        </w:rPr>
        <w:t>y</w:t>
      </w:r>
      <w:r>
        <w:rPr>
          <w:sz w:val="24"/>
          <w:szCs w:val="24"/>
        </w:rPr>
        <w:t>: 0 m</w:t>
      </w:r>
    </w:p>
    <w:tbl>
      <w:tblPr>
        <w:tblStyle w:val="GridTable1Light1"/>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867"/>
        <w:gridCol w:w="1911"/>
        <w:gridCol w:w="1906"/>
        <w:gridCol w:w="1804"/>
        <w:gridCol w:w="1852"/>
      </w:tblGrid>
      <w:tr w:rsidR="00E24F47" w:rsidTr="0025435C">
        <w:trPr>
          <w:cnfStyle w:val="100000000000" w:firstRow="1" w:lastRow="0" w:firstColumn="0" w:lastColumn="0" w:oddVBand="0" w:evenVBand="0" w:oddHBand="0" w:evenHBand="0" w:firstRowFirstColumn="0" w:firstRowLastColumn="0" w:lastRowFirstColumn="0" w:lastRowLastColumn="0"/>
          <w:trHeight w:val="491"/>
          <w:tblHeader/>
        </w:trPr>
        <w:tc>
          <w:tcPr>
            <w:cnfStyle w:val="001000000000" w:firstRow="0" w:lastRow="0" w:firstColumn="1" w:lastColumn="0" w:oddVBand="0" w:evenVBand="0" w:oddHBand="0" w:evenHBand="0" w:firstRowFirstColumn="0" w:firstRowLastColumn="0" w:lastRowFirstColumn="0" w:lastRowLastColumn="0"/>
            <w:tcW w:w="1867" w:type="dxa"/>
          </w:tcPr>
          <w:p w:rsidR="00E24F47" w:rsidRPr="00D31940" w:rsidRDefault="00E24F47" w:rsidP="0025435C">
            <w:pPr>
              <w:jc w:val="center"/>
              <w:rPr>
                <w:i/>
                <w:iCs/>
                <w:sz w:val="24"/>
                <w:szCs w:val="24"/>
              </w:rPr>
            </w:pPr>
            <w:r>
              <w:rPr>
                <w:i/>
                <w:iCs/>
                <w:sz w:val="24"/>
                <w:szCs w:val="24"/>
              </w:rPr>
              <w:t>Initial Speed v</w:t>
            </w:r>
            <w:r w:rsidRPr="00DE5A48">
              <w:rPr>
                <w:i/>
                <w:iCs/>
                <w:sz w:val="24"/>
                <w:szCs w:val="24"/>
                <w:vertAlign w:val="subscript"/>
              </w:rPr>
              <w:t>0</w:t>
            </w:r>
            <w:r>
              <w:rPr>
                <w:i/>
                <w:iCs/>
                <w:sz w:val="24"/>
                <w:szCs w:val="24"/>
              </w:rPr>
              <w:t xml:space="preserve"> (m/s)</w:t>
            </w:r>
          </w:p>
        </w:tc>
        <w:tc>
          <w:tcPr>
            <w:tcW w:w="1911" w:type="dxa"/>
          </w:tcPr>
          <w:p w:rsidR="00E24F47" w:rsidRPr="00D31940"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Experimental Range R</w:t>
            </w:r>
            <w:r w:rsidRPr="00DE5A48">
              <w:rPr>
                <w:i/>
                <w:iCs/>
                <w:sz w:val="24"/>
                <w:szCs w:val="24"/>
                <w:vertAlign w:val="subscript"/>
              </w:rPr>
              <w:t>e</w:t>
            </w:r>
            <w:r>
              <w:rPr>
                <w:i/>
                <w:iCs/>
                <w:sz w:val="24"/>
                <w:szCs w:val="24"/>
              </w:rPr>
              <w:t xml:space="preserve"> (m)</w:t>
            </w:r>
          </w:p>
        </w:tc>
        <w:tc>
          <w:tcPr>
            <w:tcW w:w="1906" w:type="dxa"/>
          </w:tcPr>
          <w:p w:rsidR="00E24F47" w:rsidRPr="00D31940"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Time of Flight t</w:t>
            </w:r>
            <w:r w:rsidRPr="00DE5A48">
              <w:rPr>
                <w:i/>
                <w:iCs/>
                <w:sz w:val="24"/>
                <w:szCs w:val="24"/>
                <w:vertAlign w:val="subscript"/>
              </w:rPr>
              <w:t>f</w:t>
            </w:r>
            <w:r>
              <w:rPr>
                <w:i/>
                <w:iCs/>
                <w:sz w:val="24"/>
                <w:szCs w:val="24"/>
              </w:rPr>
              <w:t xml:space="preserve"> (s)</w:t>
            </w:r>
          </w:p>
        </w:tc>
        <w:tc>
          <w:tcPr>
            <w:tcW w:w="1804" w:type="dxa"/>
          </w:tcPr>
          <w:p w:rsidR="00E24F47" w:rsidRPr="00145D15"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Theoretical Range R</w:t>
            </w:r>
            <w:r w:rsidRPr="00DE5A48">
              <w:rPr>
                <w:i/>
                <w:iCs/>
                <w:sz w:val="24"/>
                <w:szCs w:val="24"/>
                <w:vertAlign w:val="subscript"/>
              </w:rPr>
              <w:t>t</w:t>
            </w:r>
            <w:r>
              <w:rPr>
                <w:i/>
                <w:iCs/>
                <w:sz w:val="24"/>
                <w:szCs w:val="24"/>
              </w:rPr>
              <w:t xml:space="preserve"> (m)</w:t>
            </w:r>
          </w:p>
        </w:tc>
        <w:tc>
          <w:tcPr>
            <w:tcW w:w="1852" w:type="dxa"/>
          </w:tcPr>
          <w:p w:rsidR="00E24F47" w:rsidRPr="00145D15"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Percent of error of R</w:t>
            </w:r>
            <w:r w:rsidRPr="00DE5A48">
              <w:rPr>
                <w:i/>
                <w:iCs/>
                <w:sz w:val="24"/>
                <w:szCs w:val="24"/>
                <w:vertAlign w:val="subscript"/>
              </w:rPr>
              <w:t>e</w:t>
            </w:r>
          </w:p>
        </w:tc>
      </w:tr>
      <w:tr w:rsidR="00E24F4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rsidR="00E24F47" w:rsidRDefault="00E24F47" w:rsidP="0025435C">
            <w:pPr>
              <w:jc w:val="center"/>
              <w:rPr>
                <w:sz w:val="24"/>
                <w:szCs w:val="24"/>
              </w:rPr>
            </w:pPr>
            <w:r>
              <w:rPr>
                <w:sz w:val="24"/>
                <w:szCs w:val="24"/>
              </w:rPr>
              <w:t>20</w:t>
            </w:r>
          </w:p>
        </w:tc>
        <w:tc>
          <w:tcPr>
            <w:tcW w:w="1911"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41.9</w:t>
            </w:r>
          </w:p>
        </w:tc>
        <w:tc>
          <w:tcPr>
            <w:tcW w:w="1906"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2.042</w:t>
            </w:r>
          </w:p>
        </w:tc>
        <w:tc>
          <w:tcPr>
            <w:tcW w:w="1804"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40.84</w:t>
            </w:r>
          </w:p>
        </w:tc>
        <w:tc>
          <w:tcPr>
            <w:tcW w:w="1852"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w:t>
            </w:r>
            <w:r w:rsidR="00AC045F">
              <w:rPr>
                <w:color w:val="4472C4" w:themeColor="accent1"/>
                <w:sz w:val="24"/>
                <w:szCs w:val="24"/>
              </w:rPr>
              <w:t>59</w:t>
            </w:r>
          </w:p>
        </w:tc>
      </w:tr>
      <w:tr w:rsidR="00E24F47" w:rsidTr="0025435C">
        <w:trPr>
          <w:trHeight w:val="491"/>
        </w:trPr>
        <w:tc>
          <w:tcPr>
            <w:cnfStyle w:val="001000000000" w:firstRow="0" w:lastRow="0" w:firstColumn="1" w:lastColumn="0" w:oddVBand="0" w:evenVBand="0" w:oddHBand="0" w:evenHBand="0" w:firstRowFirstColumn="0" w:firstRowLastColumn="0" w:lastRowFirstColumn="0" w:lastRowLastColumn="0"/>
            <w:tcW w:w="1867" w:type="dxa"/>
          </w:tcPr>
          <w:p w:rsidR="00E24F47" w:rsidRDefault="00E24F47" w:rsidP="0025435C">
            <w:pPr>
              <w:jc w:val="center"/>
              <w:rPr>
                <w:sz w:val="24"/>
                <w:szCs w:val="24"/>
              </w:rPr>
            </w:pPr>
            <w:r>
              <w:rPr>
                <w:sz w:val="24"/>
                <w:szCs w:val="24"/>
              </w:rPr>
              <w:t>22</w:t>
            </w:r>
          </w:p>
        </w:tc>
        <w:tc>
          <w:tcPr>
            <w:tcW w:w="1911"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45.5</w:t>
            </w:r>
          </w:p>
        </w:tc>
        <w:tc>
          <w:tcPr>
            <w:tcW w:w="1906"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2.025</w:t>
            </w:r>
          </w:p>
        </w:tc>
        <w:tc>
          <w:tcPr>
            <w:tcW w:w="1804"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44.55</w:t>
            </w:r>
          </w:p>
        </w:tc>
        <w:tc>
          <w:tcPr>
            <w:tcW w:w="1852"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2.1</w:t>
            </w:r>
            <w:r w:rsidR="00AC045F">
              <w:rPr>
                <w:color w:val="4472C4" w:themeColor="accent1"/>
                <w:sz w:val="24"/>
                <w:szCs w:val="24"/>
              </w:rPr>
              <w:t>3</w:t>
            </w:r>
          </w:p>
        </w:tc>
      </w:tr>
      <w:tr w:rsidR="00E24F4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rsidR="00E24F47" w:rsidRDefault="00E24F47" w:rsidP="0025435C">
            <w:pPr>
              <w:jc w:val="center"/>
              <w:rPr>
                <w:sz w:val="24"/>
                <w:szCs w:val="24"/>
              </w:rPr>
            </w:pPr>
            <w:r>
              <w:rPr>
                <w:sz w:val="24"/>
                <w:szCs w:val="24"/>
              </w:rPr>
              <w:t>24</w:t>
            </w:r>
          </w:p>
        </w:tc>
        <w:tc>
          <w:tcPr>
            <w:tcW w:w="1911"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49.7</w:t>
            </w:r>
          </w:p>
        </w:tc>
        <w:tc>
          <w:tcPr>
            <w:tcW w:w="1906"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2.031</w:t>
            </w:r>
          </w:p>
        </w:tc>
        <w:tc>
          <w:tcPr>
            <w:tcW w:w="1804"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48.74</w:t>
            </w:r>
          </w:p>
        </w:tc>
        <w:tc>
          <w:tcPr>
            <w:tcW w:w="1852"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w:t>
            </w:r>
            <w:r w:rsidR="00AC045F">
              <w:rPr>
                <w:color w:val="4472C4" w:themeColor="accent1"/>
                <w:sz w:val="24"/>
                <w:szCs w:val="24"/>
              </w:rPr>
              <w:t>97</w:t>
            </w:r>
          </w:p>
        </w:tc>
      </w:tr>
      <w:tr w:rsidR="00E24F4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rsidR="00E24F47" w:rsidRDefault="00E24F47" w:rsidP="0025435C">
            <w:pPr>
              <w:jc w:val="center"/>
              <w:rPr>
                <w:rFonts w:ascii="Calibri" w:eastAsia="Calibri" w:hAnsi="Calibri" w:cs="Times New Roman"/>
                <w:sz w:val="24"/>
                <w:szCs w:val="24"/>
              </w:rPr>
            </w:pPr>
            <w:r>
              <w:rPr>
                <w:rFonts w:ascii="Calibri" w:eastAsia="Calibri" w:hAnsi="Calibri" w:cs="Times New Roman"/>
                <w:sz w:val="24"/>
                <w:szCs w:val="24"/>
              </w:rPr>
              <w:t>26</w:t>
            </w:r>
          </w:p>
        </w:tc>
        <w:tc>
          <w:tcPr>
            <w:tcW w:w="1911"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54.2</w:t>
            </w:r>
          </w:p>
        </w:tc>
        <w:tc>
          <w:tcPr>
            <w:tcW w:w="1906"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2.048</w:t>
            </w:r>
          </w:p>
        </w:tc>
        <w:tc>
          <w:tcPr>
            <w:tcW w:w="1804"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53.25</w:t>
            </w:r>
          </w:p>
        </w:tc>
        <w:tc>
          <w:tcPr>
            <w:tcW w:w="1852" w:type="dxa"/>
          </w:tcPr>
          <w:p w:rsidR="00E24F47" w:rsidRPr="00C96EE3" w:rsidRDefault="00AC045F"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1.78</w:t>
            </w:r>
          </w:p>
        </w:tc>
      </w:tr>
      <w:tr w:rsidR="00E24F4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rsidR="00E24F47" w:rsidRDefault="00E24F47" w:rsidP="0025435C">
            <w:pPr>
              <w:jc w:val="center"/>
              <w:rPr>
                <w:rFonts w:ascii="Calibri" w:eastAsia="Calibri" w:hAnsi="Calibri" w:cs="Times New Roman"/>
                <w:sz w:val="24"/>
                <w:szCs w:val="24"/>
              </w:rPr>
            </w:pPr>
            <w:r>
              <w:rPr>
                <w:rFonts w:ascii="Calibri" w:eastAsia="Calibri" w:hAnsi="Calibri" w:cs="Times New Roman"/>
                <w:sz w:val="24"/>
                <w:szCs w:val="24"/>
              </w:rPr>
              <w:t>28</w:t>
            </w:r>
          </w:p>
        </w:tc>
        <w:tc>
          <w:tcPr>
            <w:tcW w:w="1911"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57.7</w:t>
            </w:r>
          </w:p>
        </w:tc>
        <w:tc>
          <w:tcPr>
            <w:tcW w:w="1906"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2.025</w:t>
            </w:r>
          </w:p>
        </w:tc>
        <w:tc>
          <w:tcPr>
            <w:tcW w:w="1804"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56.70</w:t>
            </w:r>
          </w:p>
        </w:tc>
        <w:tc>
          <w:tcPr>
            <w:tcW w:w="1852" w:type="dxa"/>
          </w:tcPr>
          <w:p w:rsidR="00E24F47" w:rsidRPr="00C96EE3" w:rsidRDefault="00AC045F"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1.76</w:t>
            </w:r>
          </w:p>
        </w:tc>
      </w:tr>
      <w:tr w:rsidR="00E24F4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rsidR="00E24F47" w:rsidRDefault="00E24F47" w:rsidP="0025435C">
            <w:pPr>
              <w:jc w:val="center"/>
              <w:rPr>
                <w:sz w:val="24"/>
                <w:szCs w:val="24"/>
              </w:rPr>
            </w:pPr>
            <w:r>
              <w:rPr>
                <w:sz w:val="24"/>
                <w:szCs w:val="24"/>
              </w:rPr>
              <w:t>30</w:t>
            </w:r>
          </w:p>
        </w:tc>
        <w:tc>
          <w:tcPr>
            <w:tcW w:w="1911"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62.2</w:t>
            </w:r>
          </w:p>
        </w:tc>
        <w:tc>
          <w:tcPr>
            <w:tcW w:w="1906"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2.036</w:t>
            </w:r>
          </w:p>
        </w:tc>
        <w:tc>
          <w:tcPr>
            <w:tcW w:w="1804" w:type="dxa"/>
          </w:tcPr>
          <w:p w:rsidR="00E24F47" w:rsidRPr="00C96EE3" w:rsidRDefault="00DA336A"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61.08</w:t>
            </w:r>
          </w:p>
        </w:tc>
        <w:tc>
          <w:tcPr>
            <w:tcW w:w="1852" w:type="dxa"/>
          </w:tcPr>
          <w:p w:rsidR="00E24F47" w:rsidRPr="00C96EE3" w:rsidRDefault="00AC045F"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1.83</w:t>
            </w:r>
          </w:p>
        </w:tc>
      </w:tr>
    </w:tbl>
    <w:p w:rsidR="00E24F47" w:rsidRDefault="00E24F47" w:rsidP="00E24F47">
      <w:pPr>
        <w:jc w:val="both"/>
        <w:rPr>
          <w:sz w:val="24"/>
          <w:szCs w:val="24"/>
        </w:rPr>
      </w:pPr>
    </w:p>
    <w:p w:rsidR="00E24F47" w:rsidRDefault="00E24F47" w:rsidP="00E24F47">
      <w:pPr>
        <w:jc w:val="both"/>
        <w:rPr>
          <w:sz w:val="24"/>
          <w:szCs w:val="24"/>
        </w:rPr>
      </w:pPr>
      <w:r>
        <w:rPr>
          <w:sz w:val="24"/>
          <w:szCs w:val="24"/>
        </w:rPr>
        <w:t xml:space="preserve">Average time of flight: </w:t>
      </w:r>
      <w:r w:rsidR="00DA336A">
        <w:rPr>
          <w:color w:val="4472C4" w:themeColor="accent1"/>
          <w:sz w:val="24"/>
          <w:szCs w:val="24"/>
        </w:rPr>
        <w:t>2.03</w:t>
      </w:r>
      <w:r w:rsidR="00A31B07">
        <w:rPr>
          <w:color w:val="4472C4" w:themeColor="accent1"/>
          <w:sz w:val="24"/>
          <w:szCs w:val="24"/>
        </w:rPr>
        <w:t>45</w:t>
      </w:r>
      <w:r>
        <w:rPr>
          <w:sz w:val="24"/>
          <w:szCs w:val="24"/>
        </w:rPr>
        <w:t xml:space="preserve"> s</w:t>
      </w:r>
    </w:p>
    <w:p w:rsidR="00E24F47" w:rsidRDefault="00E24F47" w:rsidP="00E24F47">
      <w:pPr>
        <w:jc w:val="both"/>
        <w:rPr>
          <w:sz w:val="24"/>
          <w:szCs w:val="24"/>
        </w:rPr>
      </w:pPr>
    </w:p>
    <w:p w:rsidR="00E24F47" w:rsidRPr="00082548" w:rsidRDefault="00E24F47" w:rsidP="00E24F47">
      <w:pPr>
        <w:pStyle w:val="Heading2"/>
        <w:rPr>
          <w:b/>
          <w:bCs/>
        </w:rPr>
      </w:pPr>
      <w:r w:rsidRPr="00082548">
        <w:rPr>
          <w:b/>
          <w:bCs/>
          <w:color w:val="auto"/>
        </w:rPr>
        <w:lastRenderedPageBreak/>
        <w:t>Questions</w:t>
      </w:r>
    </w:p>
    <w:p w:rsidR="00E24F47" w:rsidRDefault="00E24F47" w:rsidP="00E24F47">
      <w:pPr>
        <w:jc w:val="both"/>
        <w:rPr>
          <w:sz w:val="24"/>
          <w:szCs w:val="24"/>
        </w:rPr>
      </w:pPr>
    </w:p>
    <w:p w:rsidR="00E24F47" w:rsidRDefault="00E24F47" w:rsidP="00E24F47">
      <w:pPr>
        <w:jc w:val="both"/>
        <w:rPr>
          <w:sz w:val="24"/>
          <w:szCs w:val="24"/>
        </w:rPr>
      </w:pPr>
      <w:r w:rsidRPr="00305DCB">
        <w:rPr>
          <w:b/>
          <w:bCs/>
          <w:sz w:val="24"/>
          <w:szCs w:val="24"/>
        </w:rPr>
        <w:t>1</w:t>
      </w:r>
      <w:r>
        <w:rPr>
          <w:sz w:val="24"/>
          <w:szCs w:val="24"/>
        </w:rPr>
        <w:t>. At which angle was the longest range achieved?</w:t>
      </w:r>
    </w:p>
    <w:p w:rsidR="00E24F47" w:rsidRPr="00C96EE3" w:rsidRDefault="00AC045F" w:rsidP="00E24F47">
      <w:pPr>
        <w:jc w:val="both"/>
        <w:rPr>
          <w:color w:val="4472C4" w:themeColor="accent1"/>
          <w:sz w:val="24"/>
          <w:szCs w:val="24"/>
        </w:rPr>
      </w:pPr>
      <w:r>
        <w:rPr>
          <w:color w:val="4472C4" w:themeColor="accent1"/>
          <w:sz w:val="24"/>
          <w:szCs w:val="24"/>
        </w:rPr>
        <w:t>45</w:t>
      </w:r>
      <w:r w:rsidRPr="00AC045F">
        <w:rPr>
          <w:color w:val="4472C4" w:themeColor="accent1"/>
          <w:sz w:val="24"/>
          <w:szCs w:val="24"/>
          <w:vertAlign w:val="superscript"/>
        </w:rPr>
        <w:t>o</w:t>
      </w:r>
    </w:p>
    <w:p w:rsidR="00E24F47" w:rsidRPr="00C96EE3" w:rsidRDefault="00E24F47" w:rsidP="00E24F47">
      <w:pPr>
        <w:jc w:val="both"/>
        <w:rPr>
          <w:color w:val="4472C4" w:themeColor="accent1"/>
          <w:sz w:val="24"/>
          <w:szCs w:val="24"/>
        </w:rPr>
      </w:pPr>
    </w:p>
    <w:p w:rsidR="00E24F47" w:rsidRDefault="00E24F47" w:rsidP="00E24F47">
      <w:pPr>
        <w:jc w:val="both"/>
        <w:rPr>
          <w:rFonts w:eastAsiaTheme="minorEastAsia"/>
          <w:sz w:val="24"/>
          <w:szCs w:val="24"/>
        </w:rPr>
      </w:pPr>
      <w:r w:rsidRPr="00366678">
        <w:rPr>
          <w:b/>
          <w:bCs/>
          <w:sz w:val="24"/>
          <w:szCs w:val="24"/>
        </w:rPr>
        <w:t>2</w:t>
      </w:r>
      <w:r>
        <w:rPr>
          <w:sz w:val="24"/>
          <w:szCs w:val="24"/>
        </w:rPr>
        <w:t xml:space="preserve">. When the initial height of a projectile is equal to its final height, the range can be determined by the equation </w:t>
      </w:r>
      <m:oMath>
        <m:r>
          <w:rPr>
            <w:rFonts w:ascii="Cambria Math" w:hAnsi="Cambria Math"/>
            <w:sz w:val="28"/>
            <w:szCs w:val="28"/>
          </w:rPr>
          <m:t>R=</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rPr>
                  <m:t>0</m:t>
                </m:r>
              </m:sub>
              <m:sup>
                <m:r>
                  <w:rPr>
                    <w:rFonts w:ascii="Cambria Math" w:hAnsi="Cambria Math"/>
                    <w:sz w:val="28"/>
                    <w:szCs w:val="28"/>
                  </w:rPr>
                  <m:t>2</m:t>
                </m:r>
              </m:sup>
            </m:sSubSup>
          </m:num>
          <m:den>
            <m:r>
              <w:rPr>
                <w:rFonts w:ascii="Cambria Math" w:hAnsi="Cambria Math"/>
                <w:sz w:val="28"/>
                <w:szCs w:val="28"/>
              </w:rPr>
              <m:t>g</m:t>
            </m:r>
          </m:den>
        </m:f>
        <m:func>
          <m:funcPr>
            <m:ctrlPr>
              <w:rPr>
                <w:rFonts w:ascii="Cambria Math" w:hAnsi="Cambria Math"/>
                <w:i/>
                <w:sz w:val="28"/>
                <w:szCs w:val="28"/>
              </w:rPr>
            </m:ctrlPr>
          </m:funcPr>
          <m:fName>
            <m:r>
              <m:rPr>
                <m:sty m:val="p"/>
              </m:rPr>
              <w:rPr>
                <w:rFonts w:ascii="Cambria Math" w:hAnsi="Cambria Math"/>
                <w:sz w:val="28"/>
                <w:szCs w:val="28"/>
              </w:rPr>
              <m:t>sin</m:t>
            </m:r>
          </m:fName>
          <m:e>
            <m:r>
              <w:rPr>
                <w:rFonts w:ascii="Cambria Math" w:hAnsi="Cambria Math"/>
                <w:sz w:val="28"/>
                <w:szCs w:val="28"/>
              </w:rPr>
              <m:t>(2θ)</m:t>
            </m:r>
          </m:e>
        </m:func>
      </m:oMath>
      <w:r>
        <w:rPr>
          <w:rFonts w:eastAsiaTheme="minorEastAsia"/>
          <w:sz w:val="24"/>
          <w:szCs w:val="24"/>
        </w:rPr>
        <w:t xml:space="preserve">, where </w:t>
      </w:r>
      <w:r w:rsidRPr="00D46F13">
        <w:rPr>
          <w:rFonts w:eastAsiaTheme="minorEastAsia" w:cstheme="minorHAnsi"/>
          <w:sz w:val="24"/>
          <w:szCs w:val="24"/>
        </w:rPr>
        <w:t>θ</w:t>
      </w:r>
      <w:r>
        <w:rPr>
          <w:rFonts w:eastAsiaTheme="minorEastAsia"/>
          <w:sz w:val="24"/>
          <w:szCs w:val="24"/>
        </w:rPr>
        <w:t xml:space="preserve"> is the firing angle and </w:t>
      </w:r>
      <w:r w:rsidRPr="00366678">
        <w:rPr>
          <w:rFonts w:eastAsiaTheme="minorEastAsia"/>
          <w:i/>
          <w:iCs/>
          <w:sz w:val="24"/>
          <w:szCs w:val="24"/>
        </w:rPr>
        <w:t>v</w:t>
      </w:r>
      <w:r w:rsidRPr="00366678">
        <w:rPr>
          <w:rFonts w:eastAsiaTheme="minorEastAsia"/>
          <w:sz w:val="24"/>
          <w:szCs w:val="24"/>
          <w:vertAlign w:val="subscript"/>
        </w:rPr>
        <w:t>0</w:t>
      </w:r>
      <w:r>
        <w:rPr>
          <w:rFonts w:eastAsiaTheme="minorEastAsia"/>
          <w:sz w:val="24"/>
          <w:szCs w:val="24"/>
        </w:rPr>
        <w:t xml:space="preserve"> is the initial speed. Explain your answer to question 1 using this equation.</w:t>
      </w:r>
    </w:p>
    <w:p w:rsidR="00E24F47" w:rsidRPr="00374AAF" w:rsidRDefault="00E776DB" w:rsidP="00E24F47">
      <w:pPr>
        <w:jc w:val="both"/>
        <w:rPr>
          <w:rFonts w:eastAsiaTheme="minorEastAsia"/>
          <w:color w:val="4472C4" w:themeColor="accent1"/>
          <w:sz w:val="24"/>
          <w:szCs w:val="24"/>
        </w:rPr>
      </w:pPr>
      <w:r>
        <w:rPr>
          <w:rFonts w:eastAsiaTheme="minorEastAsia"/>
          <w:color w:val="4472C4" w:themeColor="accent1"/>
          <w:sz w:val="24"/>
          <w:szCs w:val="24"/>
        </w:rPr>
        <w:t>At 45</w:t>
      </w:r>
      <w:r w:rsidRPr="00E776DB">
        <w:rPr>
          <w:rFonts w:eastAsiaTheme="minorEastAsia"/>
          <w:color w:val="4472C4" w:themeColor="accent1"/>
          <w:sz w:val="24"/>
          <w:szCs w:val="24"/>
          <w:vertAlign w:val="superscript"/>
        </w:rPr>
        <w:t>o</w:t>
      </w:r>
      <w:r>
        <w:rPr>
          <w:rFonts w:eastAsiaTheme="minorEastAsia"/>
          <w:color w:val="4472C4" w:themeColor="accent1"/>
          <w:sz w:val="24"/>
          <w:szCs w:val="24"/>
        </w:rPr>
        <w:t>, sin2</w:t>
      </w:r>
      <w:r w:rsidRPr="00E776DB">
        <w:rPr>
          <w:rFonts w:eastAsiaTheme="minorEastAsia"/>
          <w:color w:val="4472C4" w:themeColor="accent1"/>
          <w:sz w:val="24"/>
          <w:szCs w:val="24"/>
        </w:rPr>
        <w:t>θ</w:t>
      </w:r>
      <w:r w:rsidR="00374AAF">
        <w:rPr>
          <w:rFonts w:eastAsiaTheme="minorEastAsia"/>
          <w:color w:val="4472C4" w:themeColor="accent1"/>
          <w:sz w:val="24"/>
          <w:szCs w:val="24"/>
        </w:rPr>
        <w:t xml:space="preserve"> is equal to 1</w:t>
      </w:r>
      <w:r w:rsidR="00A31B07">
        <w:rPr>
          <w:rFonts w:eastAsiaTheme="minorEastAsia"/>
          <w:color w:val="4472C4" w:themeColor="accent1"/>
          <w:sz w:val="24"/>
          <w:szCs w:val="24"/>
        </w:rPr>
        <w:t>, this is the largest value of sin</w:t>
      </w:r>
      <w:r w:rsidR="00374AAF">
        <w:rPr>
          <w:rFonts w:eastAsiaTheme="minorEastAsia"/>
          <w:color w:val="4472C4" w:themeColor="accent1"/>
          <w:sz w:val="24"/>
          <w:szCs w:val="24"/>
        </w:rPr>
        <w:t xml:space="preserve"> hence the range is highest at 45</w:t>
      </w:r>
      <w:r w:rsidR="00374AAF" w:rsidRPr="00E776DB">
        <w:rPr>
          <w:rFonts w:eastAsiaTheme="minorEastAsia"/>
          <w:color w:val="4472C4" w:themeColor="accent1"/>
          <w:sz w:val="24"/>
          <w:szCs w:val="24"/>
          <w:vertAlign w:val="superscript"/>
        </w:rPr>
        <w:t>o</w:t>
      </w:r>
      <w:r w:rsidR="00374AAF">
        <w:rPr>
          <w:rFonts w:eastAsiaTheme="minorEastAsia"/>
          <w:color w:val="4472C4" w:themeColor="accent1"/>
          <w:sz w:val="24"/>
          <w:szCs w:val="24"/>
        </w:rPr>
        <w:t>.</w:t>
      </w:r>
    </w:p>
    <w:p w:rsidR="00E24F47" w:rsidRPr="00C96EE3" w:rsidRDefault="00E24F47" w:rsidP="00E24F47">
      <w:pPr>
        <w:jc w:val="both"/>
        <w:rPr>
          <w:rFonts w:eastAsiaTheme="minorEastAsia"/>
          <w:color w:val="4472C4" w:themeColor="accent1"/>
          <w:sz w:val="24"/>
          <w:szCs w:val="24"/>
        </w:rPr>
      </w:pPr>
    </w:p>
    <w:p w:rsidR="00E24F47" w:rsidRPr="00C96EE3" w:rsidRDefault="00E24F47" w:rsidP="00E24F47">
      <w:pPr>
        <w:jc w:val="both"/>
        <w:rPr>
          <w:rFonts w:eastAsiaTheme="minorEastAsia"/>
          <w:color w:val="4472C4" w:themeColor="accent1"/>
          <w:sz w:val="24"/>
          <w:szCs w:val="24"/>
        </w:rPr>
      </w:pPr>
    </w:p>
    <w:p w:rsidR="00E24F47" w:rsidRPr="00C96EE3" w:rsidRDefault="00E24F47" w:rsidP="00E24F47">
      <w:pPr>
        <w:jc w:val="both"/>
        <w:rPr>
          <w:rFonts w:eastAsiaTheme="minorEastAsia"/>
          <w:color w:val="4472C4" w:themeColor="accent1"/>
          <w:sz w:val="24"/>
          <w:szCs w:val="24"/>
        </w:rPr>
      </w:pPr>
    </w:p>
    <w:p w:rsidR="00E24F47" w:rsidRDefault="00E24F47" w:rsidP="00E24F47">
      <w:pPr>
        <w:jc w:val="both"/>
        <w:rPr>
          <w:rFonts w:eastAsiaTheme="minorEastAsia"/>
          <w:sz w:val="24"/>
          <w:szCs w:val="24"/>
        </w:rPr>
      </w:pPr>
      <w:r w:rsidRPr="00D46F13">
        <w:rPr>
          <w:rFonts w:eastAsiaTheme="minorEastAsia"/>
          <w:b/>
          <w:bCs/>
          <w:sz w:val="24"/>
          <w:szCs w:val="24"/>
        </w:rPr>
        <w:t>3a</w:t>
      </w:r>
      <w:r>
        <w:rPr>
          <w:rFonts w:eastAsiaTheme="minorEastAsia"/>
          <w:sz w:val="24"/>
          <w:szCs w:val="24"/>
        </w:rPr>
        <w:t xml:space="preserve">. Calculate the theoretical time of flight </w:t>
      </w:r>
      <w:r w:rsidRPr="00D46F13">
        <w:rPr>
          <w:rFonts w:eastAsiaTheme="minorEastAsia"/>
          <w:i/>
          <w:iCs/>
          <w:sz w:val="24"/>
          <w:szCs w:val="24"/>
        </w:rPr>
        <w:t>t</w:t>
      </w:r>
      <w:r>
        <w:rPr>
          <w:rFonts w:eastAsiaTheme="minorEastAsia"/>
          <w:sz w:val="24"/>
          <w:szCs w:val="24"/>
        </w:rPr>
        <w:t xml:space="preserve"> for Part 2 using the equation </w:t>
      </w:r>
      <m:oMath>
        <m:r>
          <w:rPr>
            <w:rFonts w:ascii="Cambria Math" w:eastAsiaTheme="minorEastAsia" w:hAnsi="Cambria Math"/>
            <w:sz w:val="24"/>
            <w:szCs w:val="24"/>
          </w:rPr>
          <m:t>t=</m:t>
        </m:r>
        <m:rad>
          <m:radPr>
            <m:degHide m:val="1"/>
            <m:ctrlPr>
              <w:rPr>
                <w:rFonts w:ascii="Cambria Math" w:eastAsiaTheme="minorEastAsia" w:hAnsi="Cambria Math"/>
                <w:i/>
                <w:sz w:val="24"/>
                <w:szCs w:val="24"/>
              </w:rPr>
            </m:ctrlPr>
          </m:radPr>
          <m:deg/>
          <m:e>
            <m:f>
              <m:fPr>
                <m:ctrlPr>
                  <w:rPr>
                    <w:rFonts w:ascii="Cambria Math" w:eastAsiaTheme="minorEastAsia" w:hAnsi="Cambria Math"/>
                    <w:i/>
                    <w:sz w:val="24"/>
                    <w:szCs w:val="24"/>
                  </w:rPr>
                </m:ctrlPr>
              </m:fPr>
              <m:num>
                <m:r>
                  <w:rPr>
                    <w:rFonts w:ascii="Cambria Math" w:eastAsiaTheme="minorEastAsia" w:hAnsi="Cambria Math"/>
                    <w:sz w:val="24"/>
                    <w:szCs w:val="24"/>
                  </w:rPr>
                  <m:t>2H</m:t>
                </m:r>
              </m:num>
              <m:den>
                <m:r>
                  <w:rPr>
                    <w:rFonts w:ascii="Cambria Math" w:eastAsiaTheme="minorEastAsia" w:hAnsi="Cambria Math"/>
                    <w:sz w:val="24"/>
                    <w:szCs w:val="24"/>
                  </w:rPr>
                  <m:t>g</m:t>
                </m:r>
              </m:den>
            </m:f>
          </m:e>
        </m:rad>
      </m:oMath>
      <w:r>
        <w:rPr>
          <w:rFonts w:eastAsiaTheme="minorEastAsia"/>
          <w:sz w:val="24"/>
          <w:szCs w:val="24"/>
        </w:rPr>
        <w:t xml:space="preserve">, where </w:t>
      </w:r>
      <w:r w:rsidRPr="00E24959">
        <w:rPr>
          <w:rFonts w:eastAsiaTheme="minorEastAsia"/>
          <w:i/>
          <w:iCs/>
          <w:sz w:val="24"/>
          <w:szCs w:val="24"/>
        </w:rPr>
        <w:t>H</w:t>
      </w:r>
      <w:r>
        <w:rPr>
          <w:rFonts w:eastAsiaTheme="minorEastAsia"/>
          <w:sz w:val="24"/>
          <w:szCs w:val="24"/>
        </w:rPr>
        <w:t xml:space="preserve"> is the initial height (</w:t>
      </w:r>
      <w:r w:rsidRPr="00E24959">
        <w:rPr>
          <w:rFonts w:eastAsiaTheme="minorEastAsia"/>
          <w:i/>
          <w:iCs/>
          <w:sz w:val="24"/>
          <w:szCs w:val="24"/>
        </w:rPr>
        <w:t>y</w:t>
      </w:r>
      <w:r w:rsidRPr="00E24959">
        <w:rPr>
          <w:rFonts w:eastAsiaTheme="minorEastAsia"/>
          <w:sz w:val="24"/>
          <w:szCs w:val="24"/>
          <w:vertAlign w:val="subscript"/>
        </w:rPr>
        <w:t>0</w:t>
      </w:r>
      <w:r>
        <w:rPr>
          <w:rFonts w:eastAsiaTheme="minorEastAsia"/>
          <w:sz w:val="24"/>
          <w:szCs w:val="24"/>
        </w:rPr>
        <w:t>) of the projectile.</w:t>
      </w:r>
    </w:p>
    <w:p w:rsidR="00E24F47" w:rsidRPr="00C96EE3" w:rsidRDefault="00CD1D21" w:rsidP="00E24F47">
      <w:pPr>
        <w:jc w:val="both"/>
        <w:rPr>
          <w:rFonts w:eastAsiaTheme="minorEastAsia"/>
          <w:color w:val="4472C4" w:themeColor="accent1"/>
          <w:sz w:val="24"/>
          <w:szCs w:val="24"/>
        </w:rPr>
      </w:pPr>
      <w:r w:rsidRPr="00CD1D21">
        <w:rPr>
          <w:noProof/>
        </w:rPr>
        <w:drawing>
          <wp:inline distT="0" distB="0" distL="0" distR="0">
            <wp:extent cx="2757560" cy="2849636"/>
            <wp:effectExtent l="57150" t="0" r="42790" b="0"/>
            <wp:docPr id="8" name="Picture 1" descr="C:\Users\USER\AppData\Local\Microsoft\Windows\Temporary Internet Files\Content.Word\20200716_233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20200716_233228.jpg"/>
                    <pic:cNvPicPr>
                      <a:picLocks noChangeAspect="1" noChangeArrowheads="1"/>
                    </pic:cNvPicPr>
                  </pic:nvPicPr>
                  <pic:blipFill>
                    <a:blip r:embed="rId16" cstate="print"/>
                    <a:srcRect l="6065" t="17647" r="47540" b="18582"/>
                    <a:stretch>
                      <a:fillRect/>
                    </a:stretch>
                  </pic:blipFill>
                  <pic:spPr bwMode="auto">
                    <a:xfrm rot="5400000">
                      <a:off x="0" y="0"/>
                      <a:ext cx="2757560" cy="2849636"/>
                    </a:xfrm>
                    <a:prstGeom prst="rect">
                      <a:avLst/>
                    </a:prstGeom>
                    <a:noFill/>
                    <a:ln w="9525">
                      <a:noFill/>
                      <a:miter lim="800000"/>
                      <a:headEnd/>
                      <a:tailEnd/>
                    </a:ln>
                  </pic:spPr>
                </pic:pic>
              </a:graphicData>
            </a:graphic>
          </wp:inline>
        </w:drawing>
      </w:r>
    </w:p>
    <w:p w:rsidR="00E24F47" w:rsidRPr="00C96EE3" w:rsidRDefault="00E24F47" w:rsidP="00E24F47">
      <w:pPr>
        <w:jc w:val="both"/>
        <w:rPr>
          <w:rFonts w:eastAsiaTheme="minorEastAsia"/>
          <w:color w:val="4472C4" w:themeColor="accent1"/>
          <w:sz w:val="24"/>
          <w:szCs w:val="24"/>
        </w:rPr>
      </w:pPr>
    </w:p>
    <w:p w:rsidR="00E24F47" w:rsidRPr="00C96EE3" w:rsidRDefault="00E24F47" w:rsidP="00E24F47">
      <w:pPr>
        <w:jc w:val="both"/>
        <w:rPr>
          <w:rFonts w:eastAsiaTheme="minorEastAsia"/>
          <w:color w:val="4472C4" w:themeColor="accent1"/>
          <w:sz w:val="24"/>
          <w:szCs w:val="24"/>
        </w:rPr>
      </w:pPr>
    </w:p>
    <w:p w:rsidR="00E24F47" w:rsidRPr="00C96EE3" w:rsidRDefault="00E24F47" w:rsidP="00E24F47">
      <w:pPr>
        <w:jc w:val="both"/>
        <w:rPr>
          <w:rFonts w:eastAsiaTheme="minorEastAsia"/>
          <w:color w:val="4472C4" w:themeColor="accent1"/>
          <w:sz w:val="24"/>
          <w:szCs w:val="24"/>
        </w:rPr>
      </w:pPr>
    </w:p>
    <w:p w:rsidR="00E24F47" w:rsidRDefault="00E24F47" w:rsidP="00E24F47">
      <w:pPr>
        <w:jc w:val="both"/>
        <w:rPr>
          <w:rFonts w:eastAsiaTheme="minorEastAsia"/>
          <w:sz w:val="24"/>
          <w:szCs w:val="24"/>
        </w:rPr>
      </w:pPr>
      <w:r w:rsidRPr="00284B88">
        <w:rPr>
          <w:rFonts w:eastAsiaTheme="minorEastAsia"/>
          <w:b/>
          <w:bCs/>
          <w:sz w:val="24"/>
          <w:szCs w:val="24"/>
        </w:rPr>
        <w:lastRenderedPageBreak/>
        <w:t>3b</w:t>
      </w:r>
      <w:r>
        <w:rPr>
          <w:rFonts w:eastAsiaTheme="minorEastAsia"/>
          <w:sz w:val="24"/>
          <w:szCs w:val="24"/>
        </w:rPr>
        <w:t>. Calculate the percent of error of the experimental average time of flight relative to the theoretical time of flight calculated in 3a.</w:t>
      </w:r>
    </w:p>
    <w:p w:rsidR="00E24F47" w:rsidRPr="00C96EE3" w:rsidRDefault="00CD1D21" w:rsidP="00E24F47">
      <w:pPr>
        <w:jc w:val="both"/>
        <w:rPr>
          <w:rFonts w:eastAsiaTheme="minorEastAsia"/>
          <w:color w:val="4472C4" w:themeColor="accent1"/>
          <w:sz w:val="24"/>
          <w:szCs w:val="24"/>
        </w:rPr>
      </w:pPr>
      <w:r>
        <w:rPr>
          <w:noProof/>
        </w:rPr>
        <w:drawing>
          <wp:inline distT="0" distB="0" distL="0" distR="0">
            <wp:extent cx="1740572" cy="3001596"/>
            <wp:effectExtent l="647700" t="0" r="621628" b="0"/>
            <wp:docPr id="9" name="Picture 4" descr="C:\Users\USER\AppData\Local\Microsoft\Windows\Temporary Internet Files\Content.Word\20200716_233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Temporary Internet Files\Content.Word\20200716_233219.jpg"/>
                    <pic:cNvPicPr>
                      <a:picLocks noChangeAspect="1" noChangeArrowheads="1"/>
                    </pic:cNvPicPr>
                  </pic:nvPicPr>
                  <pic:blipFill>
                    <a:blip r:embed="rId17" cstate="print"/>
                    <a:srcRect l="17875" t="32829" r="52831"/>
                    <a:stretch>
                      <a:fillRect/>
                    </a:stretch>
                  </pic:blipFill>
                  <pic:spPr bwMode="auto">
                    <a:xfrm rot="5400000">
                      <a:off x="0" y="0"/>
                      <a:ext cx="1740572" cy="3001596"/>
                    </a:xfrm>
                    <a:prstGeom prst="rect">
                      <a:avLst/>
                    </a:prstGeom>
                    <a:noFill/>
                    <a:ln w="9525">
                      <a:noFill/>
                      <a:miter lim="800000"/>
                      <a:headEnd/>
                      <a:tailEnd/>
                    </a:ln>
                  </pic:spPr>
                </pic:pic>
              </a:graphicData>
            </a:graphic>
          </wp:inline>
        </w:drawing>
      </w:r>
    </w:p>
    <w:p w:rsidR="00E24F47" w:rsidRPr="00C96EE3" w:rsidRDefault="00E24F47" w:rsidP="00E24F47">
      <w:pPr>
        <w:jc w:val="both"/>
        <w:rPr>
          <w:rFonts w:eastAsiaTheme="minorEastAsia"/>
          <w:color w:val="4472C4" w:themeColor="accent1"/>
          <w:sz w:val="24"/>
          <w:szCs w:val="24"/>
        </w:rPr>
      </w:pPr>
    </w:p>
    <w:p w:rsidR="00E24F47" w:rsidRPr="00C96EE3" w:rsidRDefault="00E24F47" w:rsidP="00E24F47">
      <w:pPr>
        <w:jc w:val="both"/>
        <w:rPr>
          <w:rFonts w:eastAsiaTheme="minorEastAsia"/>
          <w:color w:val="4472C4" w:themeColor="accent1"/>
          <w:sz w:val="24"/>
          <w:szCs w:val="24"/>
        </w:rPr>
      </w:pPr>
    </w:p>
    <w:p w:rsidR="00E24F47" w:rsidRPr="00C96EE3" w:rsidRDefault="00E24F47" w:rsidP="00E24F47">
      <w:pPr>
        <w:jc w:val="both"/>
        <w:rPr>
          <w:rFonts w:eastAsiaTheme="minorEastAsia"/>
          <w:color w:val="4472C4" w:themeColor="accent1"/>
          <w:sz w:val="24"/>
          <w:szCs w:val="24"/>
        </w:rPr>
      </w:pPr>
    </w:p>
    <w:p w:rsidR="00E24F47" w:rsidRPr="00C96EE3" w:rsidRDefault="00E24F47" w:rsidP="00E24F47">
      <w:pPr>
        <w:jc w:val="both"/>
        <w:rPr>
          <w:color w:val="4472C4" w:themeColor="accent1"/>
          <w:sz w:val="24"/>
          <w:szCs w:val="24"/>
        </w:rPr>
      </w:pPr>
    </w:p>
    <w:p w:rsidR="00E24F47" w:rsidRDefault="00E24F47" w:rsidP="004A6078">
      <w:pPr>
        <w:jc w:val="both"/>
        <w:rPr>
          <w:sz w:val="24"/>
          <w:szCs w:val="24"/>
        </w:rPr>
      </w:pPr>
    </w:p>
    <w:p w:rsidR="004A6078" w:rsidRPr="004A6078" w:rsidRDefault="004A6078" w:rsidP="004A6078">
      <w:pPr>
        <w:jc w:val="both"/>
        <w:rPr>
          <w:color w:val="4472C4" w:themeColor="accent1"/>
          <w:sz w:val="24"/>
          <w:szCs w:val="24"/>
        </w:rPr>
      </w:pPr>
    </w:p>
    <w:p w:rsidR="004A6078" w:rsidRPr="004A6078" w:rsidRDefault="004A6078" w:rsidP="004A6078">
      <w:pPr>
        <w:jc w:val="both"/>
        <w:rPr>
          <w:color w:val="4472C4" w:themeColor="accent1"/>
          <w:sz w:val="24"/>
          <w:szCs w:val="24"/>
        </w:rPr>
      </w:pPr>
    </w:p>
    <w:p w:rsidR="00A31B07" w:rsidRDefault="00A31B07">
      <w:pPr>
        <w:rPr>
          <w:rFonts w:asciiTheme="majorHAnsi" w:eastAsiaTheme="majorEastAsia" w:hAnsiTheme="majorHAnsi" w:cstheme="majorBidi"/>
          <w:b/>
          <w:bCs/>
          <w:sz w:val="30"/>
          <w:szCs w:val="30"/>
        </w:rPr>
      </w:pPr>
      <w:r>
        <w:rPr>
          <w:b/>
          <w:bCs/>
          <w:sz w:val="30"/>
          <w:szCs w:val="30"/>
        </w:rPr>
        <w:br w:type="page"/>
      </w:r>
    </w:p>
    <w:p w:rsidR="00E24F47" w:rsidRPr="005A08DF" w:rsidRDefault="00E24F47" w:rsidP="00E24F47">
      <w:pPr>
        <w:pStyle w:val="Heading1"/>
        <w:rPr>
          <w:b/>
          <w:bCs/>
          <w:color w:val="auto"/>
          <w:sz w:val="28"/>
          <w:szCs w:val="28"/>
        </w:rPr>
      </w:pPr>
      <w:r w:rsidRPr="00471AC2">
        <w:rPr>
          <w:b/>
          <w:bCs/>
          <w:color w:val="auto"/>
          <w:sz w:val="30"/>
          <w:szCs w:val="30"/>
        </w:rPr>
        <w:lastRenderedPageBreak/>
        <w:t>Name:</w:t>
      </w:r>
      <w:r w:rsidRPr="00A03639">
        <w:rPr>
          <w:b/>
          <w:bCs/>
          <w:color w:val="4472C4" w:themeColor="accent1"/>
          <w:sz w:val="28"/>
          <w:szCs w:val="28"/>
        </w:rPr>
        <w:t>_</w:t>
      </w:r>
      <w:r w:rsidRPr="00A03639">
        <w:rPr>
          <w:b/>
          <w:bCs/>
          <w:color w:val="4472C4" w:themeColor="accent1"/>
          <w:sz w:val="28"/>
          <w:szCs w:val="28"/>
          <w:u w:val="single"/>
        </w:rPr>
        <w:t>______________________________</w:t>
      </w:r>
      <w:r w:rsidRPr="00A03639">
        <w:rPr>
          <w:b/>
          <w:bCs/>
          <w:color w:val="4472C4" w:themeColor="accent1"/>
          <w:sz w:val="28"/>
          <w:szCs w:val="28"/>
        </w:rPr>
        <w:t>_</w:t>
      </w:r>
    </w:p>
    <w:p w:rsidR="00E24F47" w:rsidRDefault="00E24F47" w:rsidP="00E24F47">
      <w:pPr>
        <w:rPr>
          <w:sz w:val="24"/>
          <w:szCs w:val="24"/>
        </w:rPr>
      </w:pPr>
    </w:p>
    <w:p w:rsidR="00E24F47" w:rsidRPr="005A08DF" w:rsidRDefault="00E24F47" w:rsidP="00E24F47">
      <w:pPr>
        <w:rPr>
          <w:sz w:val="24"/>
          <w:szCs w:val="24"/>
        </w:rPr>
      </w:pPr>
      <w:r>
        <w:rPr>
          <w:sz w:val="24"/>
          <w:szCs w:val="24"/>
        </w:rPr>
        <w:t xml:space="preserve">In this lab we are going to explore the second law of motion using a system of two masses: one resting on top of a horizontal table and a hanging mass connected to the first through a pulley. </w:t>
      </w:r>
    </w:p>
    <w:p w:rsidR="00E24F47" w:rsidRPr="007F4028" w:rsidRDefault="00E24F47" w:rsidP="00E24F47">
      <w:pPr>
        <w:pStyle w:val="Heading2"/>
        <w:spacing w:line="360" w:lineRule="auto"/>
        <w:rPr>
          <w:b/>
          <w:bCs/>
          <w:color w:val="auto"/>
          <w:sz w:val="28"/>
          <w:szCs w:val="28"/>
        </w:rPr>
      </w:pPr>
      <w:r>
        <w:rPr>
          <w:b/>
          <w:bCs/>
          <w:color w:val="auto"/>
          <w:sz w:val="28"/>
          <w:szCs w:val="28"/>
        </w:rPr>
        <w:t>Second Law of Motion</w:t>
      </w:r>
    </w:p>
    <w:p w:rsidR="00E24F47" w:rsidRDefault="00E24F47" w:rsidP="00E24F47">
      <w:pPr>
        <w:rPr>
          <w:sz w:val="24"/>
          <w:szCs w:val="24"/>
        </w:rPr>
      </w:pPr>
      <w:r>
        <w:rPr>
          <w:sz w:val="24"/>
          <w:szCs w:val="24"/>
        </w:rPr>
        <w:t>1. Please click on the following link to access the browser-based simulation we need to do this lab activity:</w:t>
      </w:r>
    </w:p>
    <w:p w:rsidR="00E24F47" w:rsidRPr="005B6E5E" w:rsidRDefault="00405E61" w:rsidP="00E24F47">
      <w:pPr>
        <w:jc w:val="both"/>
        <w:rPr>
          <w:sz w:val="24"/>
          <w:szCs w:val="24"/>
        </w:rPr>
      </w:pPr>
      <w:hyperlink r:id="rId18" w:history="1">
        <w:r w:rsidR="00E24F47" w:rsidRPr="005B6E5E">
          <w:rPr>
            <w:rStyle w:val="Hyperlink"/>
            <w:sz w:val="24"/>
            <w:szCs w:val="24"/>
          </w:rPr>
          <w:t>http://www.thephysicsaviary.com/Physics/Programs/Labs/NewtonsLawPhotogateLab/</w:t>
        </w:r>
      </w:hyperlink>
    </w:p>
    <w:p w:rsidR="00E24F47" w:rsidRDefault="00E24F47" w:rsidP="00E24F47">
      <w:pPr>
        <w:spacing w:line="360" w:lineRule="auto"/>
        <w:jc w:val="both"/>
        <w:rPr>
          <w:sz w:val="24"/>
          <w:szCs w:val="24"/>
        </w:rPr>
      </w:pPr>
      <w:r>
        <w:rPr>
          <w:sz w:val="24"/>
          <w:szCs w:val="24"/>
        </w:rPr>
        <w:t>2. Click on “Begin”. Click on “Masses” button on the upper right of the screen. Make sure that the mass of the hover puck, m</w:t>
      </w:r>
      <w:r w:rsidRPr="00163D1D">
        <w:rPr>
          <w:sz w:val="24"/>
          <w:szCs w:val="24"/>
          <w:vertAlign w:val="subscript"/>
        </w:rPr>
        <w:t>p</w:t>
      </w:r>
      <w:r>
        <w:rPr>
          <w:sz w:val="24"/>
          <w:szCs w:val="24"/>
        </w:rPr>
        <w:t>, is 900 g; if it is not, change it until it is 900 g. Change the hanging mass, m</w:t>
      </w:r>
      <w:r w:rsidRPr="00163D1D">
        <w:rPr>
          <w:sz w:val="24"/>
          <w:szCs w:val="24"/>
          <w:vertAlign w:val="subscript"/>
        </w:rPr>
        <w:t>h</w:t>
      </w:r>
      <w:r>
        <w:rPr>
          <w:sz w:val="24"/>
          <w:szCs w:val="24"/>
        </w:rPr>
        <w:t>, to 20 g. Click on the “Return” button.</w:t>
      </w:r>
    </w:p>
    <w:p w:rsidR="00E24F47" w:rsidRDefault="00E24F47" w:rsidP="00E24F47">
      <w:pPr>
        <w:spacing w:line="360" w:lineRule="auto"/>
        <w:jc w:val="both"/>
        <w:rPr>
          <w:sz w:val="24"/>
          <w:szCs w:val="24"/>
        </w:rPr>
      </w:pPr>
      <w:r>
        <w:rPr>
          <w:sz w:val="24"/>
          <w:szCs w:val="24"/>
        </w:rPr>
        <w:t>3. Click on the green button at the center of the screen. Click the “Start” button on the upper right of the screen. After the hover puck reaches the right side of the table and comes to a stop, click on the red button at the center of the screen. Your screen should now look like this:</w:t>
      </w:r>
    </w:p>
    <w:p w:rsidR="00E24F47" w:rsidRDefault="00E24F47" w:rsidP="00E24F47">
      <w:pPr>
        <w:spacing w:line="360" w:lineRule="auto"/>
        <w:jc w:val="both"/>
        <w:rPr>
          <w:sz w:val="24"/>
          <w:szCs w:val="24"/>
        </w:rPr>
      </w:pPr>
      <w:r>
        <w:rPr>
          <w:noProof/>
          <w:sz w:val="24"/>
          <w:szCs w:val="24"/>
        </w:rPr>
        <w:drawing>
          <wp:inline distT="0" distB="0" distL="0" distR="0">
            <wp:extent cx="4953000" cy="3318954"/>
            <wp:effectExtent l="0" t="0" r="0" b="0"/>
            <wp:docPr id="3" name="Picture 3" descr="Screenshot of second law of motion 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79622" cy="3336793"/>
                    </a:xfrm>
                    <a:prstGeom prst="rect">
                      <a:avLst/>
                    </a:prstGeom>
                    <a:noFill/>
                    <a:ln>
                      <a:noFill/>
                    </a:ln>
                  </pic:spPr>
                </pic:pic>
              </a:graphicData>
            </a:graphic>
          </wp:inline>
        </w:drawing>
      </w:r>
    </w:p>
    <w:p w:rsidR="00E24F47" w:rsidRDefault="00E24F47" w:rsidP="00E24F47">
      <w:pPr>
        <w:spacing w:line="360" w:lineRule="auto"/>
        <w:jc w:val="both"/>
        <w:rPr>
          <w:sz w:val="24"/>
          <w:szCs w:val="24"/>
        </w:rPr>
      </w:pPr>
      <w:r>
        <w:rPr>
          <w:sz w:val="24"/>
          <w:szCs w:val="24"/>
        </w:rPr>
        <w:t>In this lab we will refer to the times in the data table that appears on the screen by the number of the row. For example, in the figure above, t</w:t>
      </w:r>
      <w:r w:rsidRPr="000E402D">
        <w:rPr>
          <w:sz w:val="24"/>
          <w:szCs w:val="24"/>
          <w:vertAlign w:val="subscript"/>
        </w:rPr>
        <w:t>1</w:t>
      </w:r>
      <w:r>
        <w:rPr>
          <w:sz w:val="24"/>
          <w:szCs w:val="24"/>
        </w:rPr>
        <w:t xml:space="preserve"> = 38.4928 s, t</w:t>
      </w:r>
      <w:r w:rsidRPr="000E402D">
        <w:rPr>
          <w:sz w:val="24"/>
          <w:szCs w:val="24"/>
          <w:vertAlign w:val="subscript"/>
        </w:rPr>
        <w:t>2</w:t>
      </w:r>
      <w:r>
        <w:rPr>
          <w:sz w:val="24"/>
          <w:szCs w:val="24"/>
        </w:rPr>
        <w:t xml:space="preserve"> = 39.2326 s, and so on. </w:t>
      </w:r>
    </w:p>
    <w:p w:rsidR="00E24F47" w:rsidRDefault="00E24F47" w:rsidP="00E24F47">
      <w:pPr>
        <w:spacing w:line="360" w:lineRule="auto"/>
        <w:jc w:val="both"/>
        <w:rPr>
          <w:sz w:val="24"/>
          <w:szCs w:val="24"/>
        </w:rPr>
      </w:pPr>
      <w:r>
        <w:rPr>
          <w:sz w:val="24"/>
          <w:szCs w:val="24"/>
        </w:rPr>
        <w:lastRenderedPageBreak/>
        <w:t xml:space="preserve">4. Calculate the interval of time </w:t>
      </w:r>
      <w:r>
        <w:rPr>
          <w:rFonts w:cstheme="minorHAnsi"/>
          <w:sz w:val="24"/>
          <w:szCs w:val="24"/>
        </w:rPr>
        <w:t>Δ</w:t>
      </w:r>
      <w:r>
        <w:rPr>
          <w:sz w:val="24"/>
          <w:szCs w:val="24"/>
        </w:rPr>
        <w:t>t</w:t>
      </w:r>
      <w:r w:rsidRPr="00D33435">
        <w:rPr>
          <w:sz w:val="24"/>
          <w:szCs w:val="24"/>
          <w:vertAlign w:val="subscript"/>
        </w:rPr>
        <w:t>1</w:t>
      </w:r>
      <w:r>
        <w:rPr>
          <w:sz w:val="24"/>
          <w:szCs w:val="24"/>
        </w:rPr>
        <w:t xml:space="preserve"> it took the hover puck to pass through gate 1 by subtracting t</w:t>
      </w:r>
      <w:r w:rsidRPr="00D33435">
        <w:rPr>
          <w:sz w:val="24"/>
          <w:szCs w:val="24"/>
          <w:vertAlign w:val="subscript"/>
        </w:rPr>
        <w:t>2</w:t>
      </w:r>
      <w:r>
        <w:rPr>
          <w:sz w:val="24"/>
          <w:szCs w:val="24"/>
        </w:rPr>
        <w:t xml:space="preserve"> – t</w:t>
      </w:r>
      <w:r w:rsidRPr="00D33435">
        <w:rPr>
          <w:sz w:val="24"/>
          <w:szCs w:val="24"/>
          <w:vertAlign w:val="subscript"/>
        </w:rPr>
        <w:t>1</w:t>
      </w:r>
      <w:r>
        <w:rPr>
          <w:sz w:val="24"/>
          <w:szCs w:val="24"/>
        </w:rPr>
        <w:t xml:space="preserve">, which in the figure above is: </w:t>
      </w:r>
      <w:r>
        <w:rPr>
          <w:rFonts w:cstheme="minorHAnsi"/>
          <w:sz w:val="24"/>
          <w:szCs w:val="24"/>
        </w:rPr>
        <w:t>Δ</w:t>
      </w:r>
      <w:r>
        <w:rPr>
          <w:sz w:val="24"/>
          <w:szCs w:val="24"/>
        </w:rPr>
        <w:t>t</w:t>
      </w:r>
      <w:r w:rsidRPr="00D33435">
        <w:rPr>
          <w:sz w:val="24"/>
          <w:szCs w:val="24"/>
          <w:vertAlign w:val="subscript"/>
        </w:rPr>
        <w:t>1</w:t>
      </w:r>
      <w:r>
        <w:rPr>
          <w:sz w:val="24"/>
          <w:szCs w:val="24"/>
        </w:rPr>
        <w:t xml:space="preserve">= 39.2326 s – 38.4928 s = 0.7398 s. Write </w:t>
      </w:r>
      <w:r>
        <w:rPr>
          <w:rFonts w:cstheme="minorHAnsi"/>
          <w:sz w:val="24"/>
          <w:szCs w:val="24"/>
        </w:rPr>
        <w:t>Δ</w:t>
      </w:r>
      <w:r>
        <w:rPr>
          <w:sz w:val="24"/>
          <w:szCs w:val="24"/>
        </w:rPr>
        <w:t>t</w:t>
      </w:r>
      <w:r w:rsidRPr="00D33435">
        <w:rPr>
          <w:sz w:val="24"/>
          <w:szCs w:val="24"/>
          <w:vertAlign w:val="subscript"/>
        </w:rPr>
        <w:t>1</w:t>
      </w:r>
      <w:r>
        <w:rPr>
          <w:sz w:val="24"/>
          <w:szCs w:val="24"/>
        </w:rPr>
        <w:t xml:space="preserve"> in Table 1. Calculate the average velocity of the puck at gate 1 (v</w:t>
      </w:r>
      <w:r w:rsidRPr="00D33435">
        <w:rPr>
          <w:sz w:val="24"/>
          <w:szCs w:val="24"/>
          <w:vertAlign w:val="subscript"/>
        </w:rPr>
        <w:t>1</w:t>
      </w:r>
      <w:r>
        <w:rPr>
          <w:sz w:val="24"/>
          <w:szCs w:val="24"/>
        </w:rPr>
        <w:t xml:space="preserve">) by dividing the length of the card on top of the hover puck (0.234 m) by the interval of time </w:t>
      </w:r>
      <w:r>
        <w:rPr>
          <w:rFonts w:cstheme="minorHAnsi"/>
          <w:sz w:val="24"/>
          <w:szCs w:val="24"/>
        </w:rPr>
        <w:t>Δ</w:t>
      </w:r>
      <w:r>
        <w:rPr>
          <w:sz w:val="24"/>
          <w:szCs w:val="24"/>
        </w:rPr>
        <w:t>t</w:t>
      </w:r>
      <w:r w:rsidRPr="00D33435">
        <w:rPr>
          <w:sz w:val="24"/>
          <w:szCs w:val="24"/>
          <w:vertAlign w:val="subscript"/>
        </w:rPr>
        <w:t>1</w:t>
      </w:r>
      <w:r>
        <w:rPr>
          <w:sz w:val="24"/>
          <w:szCs w:val="24"/>
        </w:rPr>
        <w:t>: v</w:t>
      </w:r>
      <w:r w:rsidRPr="000E402D">
        <w:rPr>
          <w:sz w:val="24"/>
          <w:szCs w:val="24"/>
          <w:vertAlign w:val="subscript"/>
        </w:rPr>
        <w:t>1</w:t>
      </w:r>
      <w:r>
        <w:rPr>
          <w:sz w:val="24"/>
          <w:szCs w:val="24"/>
        </w:rPr>
        <w:t xml:space="preserve"> = 0.234 m/</w:t>
      </w:r>
      <w:r>
        <w:rPr>
          <w:rFonts w:cstheme="minorHAnsi"/>
          <w:sz w:val="24"/>
          <w:szCs w:val="24"/>
        </w:rPr>
        <w:t>Δ</w:t>
      </w:r>
      <w:r>
        <w:rPr>
          <w:sz w:val="24"/>
          <w:szCs w:val="24"/>
        </w:rPr>
        <w:t>t</w:t>
      </w:r>
      <w:r w:rsidRPr="00D33435">
        <w:rPr>
          <w:sz w:val="24"/>
          <w:szCs w:val="24"/>
          <w:vertAlign w:val="subscript"/>
        </w:rPr>
        <w:t>1</w:t>
      </w:r>
      <w:r>
        <w:rPr>
          <w:sz w:val="24"/>
          <w:szCs w:val="24"/>
        </w:rPr>
        <w:t>. Write v</w:t>
      </w:r>
      <w:r w:rsidRPr="000E402D">
        <w:rPr>
          <w:sz w:val="24"/>
          <w:szCs w:val="24"/>
          <w:vertAlign w:val="subscript"/>
        </w:rPr>
        <w:t>1</w:t>
      </w:r>
      <w:r>
        <w:rPr>
          <w:sz w:val="24"/>
          <w:szCs w:val="24"/>
        </w:rPr>
        <w:t xml:space="preserve"> in Table 1.</w:t>
      </w:r>
    </w:p>
    <w:p w:rsidR="00E24F47" w:rsidRDefault="00E24F47" w:rsidP="00E24F47">
      <w:pPr>
        <w:jc w:val="both"/>
        <w:rPr>
          <w:sz w:val="24"/>
          <w:szCs w:val="24"/>
        </w:rPr>
      </w:pPr>
      <w:r>
        <w:rPr>
          <w:sz w:val="24"/>
          <w:szCs w:val="24"/>
        </w:rPr>
        <w:t xml:space="preserve">5. Calculate the interval of time </w:t>
      </w:r>
      <w:r>
        <w:rPr>
          <w:rFonts w:cstheme="minorHAnsi"/>
          <w:sz w:val="24"/>
          <w:szCs w:val="24"/>
        </w:rPr>
        <w:t>Δ</w:t>
      </w:r>
      <w:r>
        <w:rPr>
          <w:sz w:val="24"/>
          <w:szCs w:val="24"/>
        </w:rPr>
        <w:t>t</w:t>
      </w:r>
      <w:r>
        <w:rPr>
          <w:sz w:val="24"/>
          <w:szCs w:val="24"/>
          <w:vertAlign w:val="subscript"/>
        </w:rPr>
        <w:t>2</w:t>
      </w:r>
      <w:r>
        <w:rPr>
          <w:sz w:val="24"/>
          <w:szCs w:val="24"/>
        </w:rPr>
        <w:t xml:space="preserve"> it took the hover puck to pass through gate 2 by subtracting t</w:t>
      </w:r>
      <w:r>
        <w:rPr>
          <w:sz w:val="24"/>
          <w:szCs w:val="24"/>
          <w:vertAlign w:val="subscript"/>
        </w:rPr>
        <w:t>4</w:t>
      </w:r>
      <w:r>
        <w:rPr>
          <w:sz w:val="24"/>
          <w:szCs w:val="24"/>
        </w:rPr>
        <w:t xml:space="preserve"> – t</w:t>
      </w:r>
      <w:r>
        <w:rPr>
          <w:sz w:val="24"/>
          <w:szCs w:val="24"/>
          <w:vertAlign w:val="subscript"/>
        </w:rPr>
        <w:t>3</w:t>
      </w:r>
      <w:r>
        <w:rPr>
          <w:sz w:val="24"/>
          <w:szCs w:val="24"/>
        </w:rPr>
        <w:t xml:space="preserve">, which in the figure above is: </w:t>
      </w:r>
      <w:r>
        <w:rPr>
          <w:rFonts w:cstheme="minorHAnsi"/>
          <w:sz w:val="24"/>
          <w:szCs w:val="24"/>
        </w:rPr>
        <w:t>Δ</w:t>
      </w:r>
      <w:r>
        <w:rPr>
          <w:sz w:val="24"/>
          <w:szCs w:val="24"/>
        </w:rPr>
        <w:t>t</w:t>
      </w:r>
      <w:r>
        <w:rPr>
          <w:sz w:val="24"/>
          <w:szCs w:val="24"/>
          <w:vertAlign w:val="subscript"/>
        </w:rPr>
        <w:t>2</w:t>
      </w:r>
      <w:r>
        <w:rPr>
          <w:sz w:val="24"/>
          <w:szCs w:val="24"/>
        </w:rPr>
        <w:t xml:space="preserve">= 40.4392 s – 40.0494 s = 0.3898 s. Write </w:t>
      </w:r>
      <w:r>
        <w:rPr>
          <w:rFonts w:cstheme="minorHAnsi"/>
          <w:sz w:val="24"/>
          <w:szCs w:val="24"/>
        </w:rPr>
        <w:t>Δ</w:t>
      </w:r>
      <w:r>
        <w:rPr>
          <w:sz w:val="24"/>
          <w:szCs w:val="24"/>
        </w:rPr>
        <w:t>t</w:t>
      </w:r>
      <w:r>
        <w:rPr>
          <w:sz w:val="24"/>
          <w:szCs w:val="24"/>
          <w:vertAlign w:val="subscript"/>
        </w:rPr>
        <w:t>2</w:t>
      </w:r>
      <w:r>
        <w:rPr>
          <w:sz w:val="24"/>
          <w:szCs w:val="24"/>
        </w:rPr>
        <w:t xml:space="preserve"> in Table 1. Calculate the average velocity of the puck at gate 2 (v</w:t>
      </w:r>
      <w:r>
        <w:rPr>
          <w:sz w:val="24"/>
          <w:szCs w:val="24"/>
          <w:vertAlign w:val="subscript"/>
        </w:rPr>
        <w:t>2</w:t>
      </w:r>
      <w:r>
        <w:rPr>
          <w:sz w:val="24"/>
          <w:szCs w:val="24"/>
        </w:rPr>
        <w:t xml:space="preserve">) by dividing the length of the card on top of the hover puck (0.234 m) by the interval of time </w:t>
      </w:r>
      <w:r>
        <w:rPr>
          <w:rFonts w:cstheme="minorHAnsi"/>
          <w:sz w:val="24"/>
          <w:szCs w:val="24"/>
        </w:rPr>
        <w:t>Δ</w:t>
      </w:r>
      <w:r>
        <w:rPr>
          <w:sz w:val="24"/>
          <w:szCs w:val="24"/>
        </w:rPr>
        <w:t>t</w:t>
      </w:r>
      <w:r>
        <w:rPr>
          <w:sz w:val="24"/>
          <w:szCs w:val="24"/>
          <w:vertAlign w:val="subscript"/>
        </w:rPr>
        <w:t>2</w:t>
      </w:r>
      <w:r>
        <w:rPr>
          <w:sz w:val="24"/>
          <w:szCs w:val="24"/>
        </w:rPr>
        <w:t>: v</w:t>
      </w:r>
      <w:r>
        <w:rPr>
          <w:sz w:val="24"/>
          <w:szCs w:val="24"/>
          <w:vertAlign w:val="subscript"/>
        </w:rPr>
        <w:t>2</w:t>
      </w:r>
      <w:r>
        <w:rPr>
          <w:sz w:val="24"/>
          <w:szCs w:val="24"/>
        </w:rPr>
        <w:t xml:space="preserve"> = 0.234 m/</w:t>
      </w:r>
      <w:r>
        <w:rPr>
          <w:rFonts w:cstheme="minorHAnsi"/>
          <w:sz w:val="24"/>
          <w:szCs w:val="24"/>
        </w:rPr>
        <w:t>Δ</w:t>
      </w:r>
      <w:r>
        <w:rPr>
          <w:sz w:val="24"/>
          <w:szCs w:val="24"/>
        </w:rPr>
        <w:t>t</w:t>
      </w:r>
      <w:r>
        <w:rPr>
          <w:sz w:val="24"/>
          <w:szCs w:val="24"/>
          <w:vertAlign w:val="subscript"/>
        </w:rPr>
        <w:t>2</w:t>
      </w:r>
      <w:r>
        <w:rPr>
          <w:sz w:val="24"/>
          <w:szCs w:val="24"/>
        </w:rPr>
        <w:t>. Write v</w:t>
      </w:r>
      <w:r>
        <w:rPr>
          <w:sz w:val="24"/>
          <w:szCs w:val="24"/>
          <w:vertAlign w:val="subscript"/>
        </w:rPr>
        <w:t>2</w:t>
      </w:r>
      <w:r>
        <w:rPr>
          <w:sz w:val="24"/>
          <w:szCs w:val="24"/>
        </w:rPr>
        <w:t xml:space="preserve"> in Table 1.</w:t>
      </w:r>
    </w:p>
    <w:p w:rsidR="00E24F47" w:rsidRDefault="00E24F47" w:rsidP="00E24F47">
      <w:pPr>
        <w:jc w:val="both"/>
        <w:rPr>
          <w:sz w:val="24"/>
          <w:szCs w:val="24"/>
        </w:rPr>
      </w:pPr>
      <w:r>
        <w:rPr>
          <w:sz w:val="24"/>
          <w:szCs w:val="24"/>
        </w:rPr>
        <w:t xml:space="preserve">6. Calculate the average experimental acceleration </w:t>
      </w:r>
      <w:r w:rsidRPr="000E402D">
        <w:rPr>
          <w:i/>
          <w:iCs/>
          <w:sz w:val="24"/>
          <w:szCs w:val="24"/>
        </w:rPr>
        <w:t>a</w:t>
      </w:r>
      <w:r w:rsidRPr="001A3714">
        <w:rPr>
          <w:i/>
          <w:iCs/>
          <w:sz w:val="24"/>
          <w:szCs w:val="24"/>
          <w:vertAlign w:val="subscript"/>
        </w:rPr>
        <w:t>e</w:t>
      </w:r>
      <w:r>
        <w:rPr>
          <w:sz w:val="24"/>
          <w:szCs w:val="24"/>
        </w:rPr>
        <w:t xml:space="preserve"> for this hanging mass using the formula: </w:t>
      </w:r>
    </w:p>
    <w:p w:rsidR="00E24F47" w:rsidRDefault="00E24F47" w:rsidP="00E24F47">
      <w:pPr>
        <w:jc w:val="both"/>
        <w:rPr>
          <w:sz w:val="24"/>
          <w:szCs w:val="24"/>
        </w:rPr>
      </w:pPr>
      <w:r w:rsidRPr="001A3714">
        <w:rPr>
          <w:i/>
          <w:iCs/>
          <w:sz w:val="24"/>
          <w:szCs w:val="24"/>
        </w:rPr>
        <w:t>a</w:t>
      </w:r>
      <w:r w:rsidRPr="001A3714">
        <w:rPr>
          <w:i/>
          <w:iCs/>
          <w:sz w:val="24"/>
          <w:szCs w:val="24"/>
          <w:vertAlign w:val="subscript"/>
        </w:rPr>
        <w:t>e</w:t>
      </w:r>
      <w:r>
        <w:rPr>
          <w:sz w:val="24"/>
          <w:szCs w:val="24"/>
        </w:rPr>
        <w:t xml:space="preserve"> = (v</w:t>
      </w:r>
      <w:r w:rsidRPr="000E402D">
        <w:rPr>
          <w:sz w:val="24"/>
          <w:szCs w:val="24"/>
          <w:vertAlign w:val="subscript"/>
        </w:rPr>
        <w:t>2</w:t>
      </w:r>
      <w:r>
        <w:rPr>
          <w:sz w:val="24"/>
          <w:szCs w:val="24"/>
        </w:rPr>
        <w:t xml:space="preserve"> – v</w:t>
      </w:r>
      <w:r w:rsidRPr="000E402D">
        <w:rPr>
          <w:sz w:val="24"/>
          <w:szCs w:val="24"/>
          <w:vertAlign w:val="subscript"/>
        </w:rPr>
        <w:t>1</w:t>
      </w:r>
      <w:r>
        <w:rPr>
          <w:sz w:val="24"/>
          <w:szCs w:val="24"/>
        </w:rPr>
        <w:t>)/(t</w:t>
      </w:r>
      <w:r w:rsidRPr="000E402D">
        <w:rPr>
          <w:sz w:val="24"/>
          <w:szCs w:val="24"/>
          <w:vertAlign w:val="subscript"/>
        </w:rPr>
        <w:t>4</w:t>
      </w:r>
      <w:r>
        <w:rPr>
          <w:sz w:val="24"/>
          <w:szCs w:val="24"/>
        </w:rPr>
        <w:t xml:space="preserve"> – t</w:t>
      </w:r>
      <w:r w:rsidRPr="000E402D">
        <w:rPr>
          <w:sz w:val="24"/>
          <w:szCs w:val="24"/>
          <w:vertAlign w:val="subscript"/>
        </w:rPr>
        <w:t>1</w:t>
      </w:r>
      <w:r>
        <w:rPr>
          <w:sz w:val="24"/>
          <w:szCs w:val="24"/>
        </w:rPr>
        <w:t>), and write it in Table 1. Please do NOT be confused with the subscripts of the times and the subscripts of the time intervals and velocities. As described in the preceding steps, the subscripts on the time intervals and velocities refer to the gates, and the subscripts on the times refer to the rows in the data table on the screen.</w:t>
      </w:r>
    </w:p>
    <w:p w:rsidR="00E24F47" w:rsidRDefault="00E24F47" w:rsidP="00E24F47">
      <w:pPr>
        <w:jc w:val="both"/>
        <w:rPr>
          <w:sz w:val="24"/>
          <w:szCs w:val="24"/>
        </w:rPr>
      </w:pPr>
      <w:r>
        <w:rPr>
          <w:sz w:val="24"/>
          <w:szCs w:val="24"/>
        </w:rPr>
        <w:t xml:space="preserve">7. Calculate the theoretical acceleration of the system by using the formula </w:t>
      </w:r>
      <w:r w:rsidRPr="00E513D5">
        <w:rPr>
          <w:i/>
          <w:iCs/>
          <w:sz w:val="24"/>
          <w:szCs w:val="24"/>
        </w:rPr>
        <w:t>a</w:t>
      </w:r>
      <w:r w:rsidRPr="00163D1D">
        <w:rPr>
          <w:sz w:val="24"/>
          <w:szCs w:val="24"/>
          <w:vertAlign w:val="subscript"/>
        </w:rPr>
        <w:t>t</w:t>
      </w:r>
      <w:r>
        <w:rPr>
          <w:sz w:val="24"/>
          <w:szCs w:val="24"/>
        </w:rPr>
        <w:t xml:space="preserve"> = </w:t>
      </w:r>
      <w:r w:rsidRPr="00590233">
        <w:rPr>
          <w:i/>
          <w:iCs/>
          <w:sz w:val="24"/>
          <w:szCs w:val="24"/>
        </w:rPr>
        <w:t>m</w:t>
      </w:r>
      <w:r w:rsidRPr="00163D1D">
        <w:rPr>
          <w:sz w:val="24"/>
          <w:szCs w:val="24"/>
          <w:vertAlign w:val="subscript"/>
        </w:rPr>
        <w:t>h</w:t>
      </w:r>
      <w:r w:rsidRPr="00590233">
        <w:rPr>
          <w:i/>
          <w:iCs/>
          <w:sz w:val="24"/>
          <w:szCs w:val="24"/>
        </w:rPr>
        <w:t>g</w:t>
      </w:r>
      <w:r>
        <w:rPr>
          <w:sz w:val="24"/>
          <w:szCs w:val="24"/>
        </w:rPr>
        <w:t>/(</w:t>
      </w:r>
      <w:r w:rsidRPr="00590233">
        <w:rPr>
          <w:i/>
          <w:iCs/>
          <w:sz w:val="24"/>
          <w:szCs w:val="24"/>
        </w:rPr>
        <w:t>m</w:t>
      </w:r>
      <w:r w:rsidRPr="00163D1D">
        <w:rPr>
          <w:sz w:val="24"/>
          <w:szCs w:val="24"/>
          <w:vertAlign w:val="subscript"/>
        </w:rPr>
        <w:t>p</w:t>
      </w:r>
      <w:r>
        <w:rPr>
          <w:sz w:val="24"/>
          <w:szCs w:val="24"/>
        </w:rPr>
        <w:t xml:space="preserve"> + </w:t>
      </w:r>
      <w:r w:rsidRPr="00590233">
        <w:rPr>
          <w:i/>
          <w:iCs/>
          <w:sz w:val="24"/>
          <w:szCs w:val="24"/>
        </w:rPr>
        <w:t>m</w:t>
      </w:r>
      <w:r w:rsidRPr="00163D1D">
        <w:rPr>
          <w:sz w:val="24"/>
          <w:szCs w:val="24"/>
          <w:vertAlign w:val="subscript"/>
        </w:rPr>
        <w:t>h</w:t>
      </w:r>
      <w:r>
        <w:rPr>
          <w:sz w:val="24"/>
          <w:szCs w:val="24"/>
        </w:rPr>
        <w:t xml:space="preserve">), where </w:t>
      </w:r>
      <w:r w:rsidRPr="00590233">
        <w:rPr>
          <w:i/>
          <w:iCs/>
          <w:sz w:val="24"/>
          <w:szCs w:val="24"/>
        </w:rPr>
        <w:t>g</w:t>
      </w:r>
      <w:r>
        <w:rPr>
          <w:sz w:val="24"/>
          <w:szCs w:val="24"/>
        </w:rPr>
        <w:t xml:space="preserve"> = 9.81 m/s</w:t>
      </w:r>
      <w:r w:rsidRPr="00163D1D">
        <w:rPr>
          <w:sz w:val="24"/>
          <w:szCs w:val="24"/>
          <w:vertAlign w:val="superscript"/>
        </w:rPr>
        <w:t>2</w:t>
      </w:r>
      <w:r>
        <w:rPr>
          <w:sz w:val="24"/>
          <w:szCs w:val="24"/>
        </w:rPr>
        <w:t>. Write a</w:t>
      </w:r>
      <w:r w:rsidRPr="00163D1D">
        <w:rPr>
          <w:sz w:val="24"/>
          <w:szCs w:val="24"/>
          <w:vertAlign w:val="subscript"/>
        </w:rPr>
        <w:t>t</w:t>
      </w:r>
      <w:r>
        <w:rPr>
          <w:sz w:val="24"/>
          <w:szCs w:val="24"/>
        </w:rPr>
        <w:t xml:space="preserve"> in Table 1. Calculate the percent of error of a</w:t>
      </w:r>
      <w:r w:rsidRPr="00590233">
        <w:rPr>
          <w:sz w:val="24"/>
          <w:szCs w:val="24"/>
          <w:vertAlign w:val="subscript"/>
        </w:rPr>
        <w:t>e</w:t>
      </w:r>
      <w:r>
        <w:rPr>
          <w:sz w:val="24"/>
          <w:szCs w:val="24"/>
        </w:rPr>
        <w:t xml:space="preserve"> relative to a</w:t>
      </w:r>
      <w:r w:rsidRPr="00590233">
        <w:rPr>
          <w:sz w:val="24"/>
          <w:szCs w:val="24"/>
          <w:vertAlign w:val="subscript"/>
        </w:rPr>
        <w:t>t</w:t>
      </w:r>
      <w:r>
        <w:rPr>
          <w:sz w:val="24"/>
          <w:szCs w:val="24"/>
        </w:rPr>
        <w:t xml:space="preserve"> using the formula % error = (</w:t>
      </w:r>
      <w:r>
        <w:rPr>
          <w:rFonts w:cstheme="minorHAnsi"/>
          <w:sz w:val="24"/>
          <w:szCs w:val="24"/>
        </w:rPr>
        <w:t>|a</w:t>
      </w:r>
      <w:r w:rsidRPr="00163D1D">
        <w:rPr>
          <w:rFonts w:cstheme="minorHAnsi"/>
          <w:sz w:val="24"/>
          <w:szCs w:val="24"/>
          <w:vertAlign w:val="subscript"/>
        </w:rPr>
        <w:t>e</w:t>
      </w:r>
      <w:r>
        <w:rPr>
          <w:rFonts w:cstheme="minorHAnsi"/>
          <w:sz w:val="24"/>
          <w:szCs w:val="24"/>
        </w:rPr>
        <w:t xml:space="preserve"> – a</w:t>
      </w:r>
      <w:r w:rsidRPr="00163D1D">
        <w:rPr>
          <w:rFonts w:cstheme="minorHAnsi"/>
          <w:sz w:val="24"/>
          <w:szCs w:val="24"/>
          <w:vertAlign w:val="subscript"/>
        </w:rPr>
        <w:t>t</w:t>
      </w:r>
      <w:r>
        <w:rPr>
          <w:rFonts w:cstheme="minorHAnsi"/>
          <w:sz w:val="24"/>
          <w:szCs w:val="24"/>
        </w:rPr>
        <w:t>|/a</w:t>
      </w:r>
      <w:r>
        <w:rPr>
          <w:rFonts w:cstheme="minorHAnsi"/>
          <w:sz w:val="24"/>
          <w:szCs w:val="24"/>
          <w:vertAlign w:val="subscript"/>
        </w:rPr>
        <w:t>t</w:t>
      </w:r>
      <w:r>
        <w:rPr>
          <w:rFonts w:cstheme="minorHAnsi"/>
          <w:sz w:val="24"/>
          <w:szCs w:val="24"/>
        </w:rPr>
        <w:t>) x 100 and write it in Table 1.</w:t>
      </w:r>
    </w:p>
    <w:p w:rsidR="00E24F47" w:rsidRDefault="00E24F47" w:rsidP="00E24F47">
      <w:pPr>
        <w:jc w:val="both"/>
        <w:rPr>
          <w:sz w:val="24"/>
          <w:szCs w:val="24"/>
        </w:rPr>
      </w:pPr>
      <w:r>
        <w:rPr>
          <w:sz w:val="24"/>
          <w:szCs w:val="24"/>
        </w:rPr>
        <w:t>8. Click on the “Reset” button. Click on the “Masses” button. Increase the hanging mass to the next available value. Click on the “Return” button.</w:t>
      </w:r>
    </w:p>
    <w:p w:rsidR="00E24F47" w:rsidRDefault="00E24F47" w:rsidP="00E24F47">
      <w:pPr>
        <w:jc w:val="both"/>
        <w:rPr>
          <w:sz w:val="24"/>
          <w:szCs w:val="24"/>
        </w:rPr>
      </w:pPr>
      <w:r>
        <w:rPr>
          <w:sz w:val="24"/>
          <w:szCs w:val="24"/>
        </w:rPr>
        <w:t>9. Click on the green button at the center of the screen. Click the “Start” button on the upper right of the screen. After the hover puck reaches the right side of the table and comes to a stop, click on the red button at the center of the screen.</w:t>
      </w:r>
    </w:p>
    <w:p w:rsidR="00E24F47" w:rsidRDefault="00E24F47" w:rsidP="00E24F47">
      <w:pPr>
        <w:jc w:val="both"/>
        <w:rPr>
          <w:sz w:val="24"/>
          <w:szCs w:val="24"/>
        </w:rPr>
      </w:pPr>
      <w:r>
        <w:rPr>
          <w:sz w:val="24"/>
          <w:szCs w:val="24"/>
        </w:rPr>
        <w:t xml:space="preserve">10. Calculate the interval of time </w:t>
      </w:r>
      <w:r>
        <w:rPr>
          <w:rFonts w:cstheme="minorHAnsi"/>
          <w:sz w:val="24"/>
          <w:szCs w:val="24"/>
        </w:rPr>
        <w:t>Δ</w:t>
      </w:r>
      <w:r>
        <w:rPr>
          <w:sz w:val="24"/>
          <w:szCs w:val="24"/>
        </w:rPr>
        <w:t>t</w:t>
      </w:r>
      <w:r w:rsidRPr="00D33435">
        <w:rPr>
          <w:sz w:val="24"/>
          <w:szCs w:val="24"/>
          <w:vertAlign w:val="subscript"/>
        </w:rPr>
        <w:t>1</w:t>
      </w:r>
      <w:r>
        <w:rPr>
          <w:sz w:val="24"/>
          <w:szCs w:val="24"/>
        </w:rPr>
        <w:t xml:space="preserve"> it took the hover puck to pass through gate and write this value in Table 1. Calculate the average velocity of the puck at gate 1 (v</w:t>
      </w:r>
      <w:r w:rsidRPr="00D33435">
        <w:rPr>
          <w:sz w:val="24"/>
          <w:szCs w:val="24"/>
          <w:vertAlign w:val="subscript"/>
        </w:rPr>
        <w:t>1</w:t>
      </w:r>
      <w:r>
        <w:rPr>
          <w:sz w:val="24"/>
          <w:szCs w:val="24"/>
        </w:rPr>
        <w:t xml:space="preserve">) by dividing the length of the card on top of the hover puck by the interval of time </w:t>
      </w:r>
      <w:r>
        <w:rPr>
          <w:rFonts w:cstheme="minorHAnsi"/>
          <w:sz w:val="24"/>
          <w:szCs w:val="24"/>
        </w:rPr>
        <w:t>Δ</w:t>
      </w:r>
      <w:r>
        <w:rPr>
          <w:sz w:val="24"/>
          <w:szCs w:val="24"/>
        </w:rPr>
        <w:t>t</w:t>
      </w:r>
      <w:r w:rsidRPr="00D33435">
        <w:rPr>
          <w:sz w:val="24"/>
          <w:szCs w:val="24"/>
          <w:vertAlign w:val="subscript"/>
        </w:rPr>
        <w:t>1</w:t>
      </w:r>
      <w:r>
        <w:rPr>
          <w:sz w:val="24"/>
          <w:szCs w:val="24"/>
        </w:rPr>
        <w:t>: v</w:t>
      </w:r>
      <w:r w:rsidRPr="000E402D">
        <w:rPr>
          <w:sz w:val="24"/>
          <w:szCs w:val="24"/>
          <w:vertAlign w:val="subscript"/>
        </w:rPr>
        <w:t>1</w:t>
      </w:r>
      <w:r>
        <w:rPr>
          <w:sz w:val="24"/>
          <w:szCs w:val="24"/>
        </w:rPr>
        <w:t xml:space="preserve"> = 0.234 m/</w:t>
      </w:r>
      <w:r>
        <w:rPr>
          <w:rFonts w:cstheme="minorHAnsi"/>
          <w:sz w:val="24"/>
          <w:szCs w:val="24"/>
        </w:rPr>
        <w:t>Δ</w:t>
      </w:r>
      <w:r>
        <w:rPr>
          <w:sz w:val="24"/>
          <w:szCs w:val="24"/>
        </w:rPr>
        <w:t>t</w:t>
      </w:r>
      <w:r w:rsidRPr="00D33435">
        <w:rPr>
          <w:sz w:val="24"/>
          <w:szCs w:val="24"/>
          <w:vertAlign w:val="subscript"/>
        </w:rPr>
        <w:t>1</w:t>
      </w:r>
      <w:r>
        <w:rPr>
          <w:sz w:val="24"/>
          <w:szCs w:val="24"/>
        </w:rPr>
        <w:t>. Write v</w:t>
      </w:r>
      <w:r w:rsidRPr="000E402D">
        <w:rPr>
          <w:sz w:val="24"/>
          <w:szCs w:val="24"/>
          <w:vertAlign w:val="subscript"/>
        </w:rPr>
        <w:t>1</w:t>
      </w:r>
      <w:r>
        <w:rPr>
          <w:sz w:val="24"/>
          <w:szCs w:val="24"/>
        </w:rPr>
        <w:t xml:space="preserve"> in Table 1.</w:t>
      </w:r>
    </w:p>
    <w:p w:rsidR="00E24F47" w:rsidRDefault="00E24F47" w:rsidP="00E24F47">
      <w:pPr>
        <w:jc w:val="both"/>
        <w:rPr>
          <w:sz w:val="24"/>
          <w:szCs w:val="24"/>
        </w:rPr>
      </w:pPr>
      <w:r>
        <w:rPr>
          <w:sz w:val="24"/>
          <w:szCs w:val="24"/>
        </w:rPr>
        <w:t xml:space="preserve">11. Calculate the interval of time </w:t>
      </w:r>
      <w:r>
        <w:rPr>
          <w:rFonts w:cstheme="minorHAnsi"/>
          <w:sz w:val="24"/>
          <w:szCs w:val="24"/>
        </w:rPr>
        <w:t>Δ</w:t>
      </w:r>
      <w:r>
        <w:rPr>
          <w:sz w:val="24"/>
          <w:szCs w:val="24"/>
        </w:rPr>
        <w:t>t</w:t>
      </w:r>
      <w:r>
        <w:rPr>
          <w:sz w:val="24"/>
          <w:szCs w:val="24"/>
          <w:vertAlign w:val="subscript"/>
        </w:rPr>
        <w:t>2</w:t>
      </w:r>
      <w:r>
        <w:rPr>
          <w:sz w:val="24"/>
          <w:szCs w:val="24"/>
        </w:rPr>
        <w:t xml:space="preserve"> it took the hover puck to pass through gate 2 and write this value in Table 1. Calculate the average velocity of the puck at gate 2 (v</w:t>
      </w:r>
      <w:r>
        <w:rPr>
          <w:sz w:val="24"/>
          <w:szCs w:val="24"/>
          <w:vertAlign w:val="subscript"/>
        </w:rPr>
        <w:t>2</w:t>
      </w:r>
      <w:r>
        <w:rPr>
          <w:sz w:val="24"/>
          <w:szCs w:val="24"/>
        </w:rPr>
        <w:t xml:space="preserve">) by dividing the length of the card on top of the hover puck by the interval of time </w:t>
      </w:r>
      <w:r>
        <w:rPr>
          <w:rFonts w:cstheme="minorHAnsi"/>
          <w:sz w:val="24"/>
          <w:szCs w:val="24"/>
        </w:rPr>
        <w:t>Δ</w:t>
      </w:r>
      <w:r>
        <w:rPr>
          <w:sz w:val="24"/>
          <w:szCs w:val="24"/>
        </w:rPr>
        <w:t>t</w:t>
      </w:r>
      <w:r>
        <w:rPr>
          <w:sz w:val="24"/>
          <w:szCs w:val="24"/>
          <w:vertAlign w:val="subscript"/>
        </w:rPr>
        <w:t>2</w:t>
      </w:r>
      <w:r>
        <w:rPr>
          <w:sz w:val="24"/>
          <w:szCs w:val="24"/>
        </w:rPr>
        <w:t>: v</w:t>
      </w:r>
      <w:r>
        <w:rPr>
          <w:sz w:val="24"/>
          <w:szCs w:val="24"/>
          <w:vertAlign w:val="subscript"/>
        </w:rPr>
        <w:t>2</w:t>
      </w:r>
      <w:r>
        <w:rPr>
          <w:sz w:val="24"/>
          <w:szCs w:val="24"/>
        </w:rPr>
        <w:t xml:space="preserve"> = 0.234 m/</w:t>
      </w:r>
      <w:r>
        <w:rPr>
          <w:rFonts w:cstheme="minorHAnsi"/>
          <w:sz w:val="24"/>
          <w:szCs w:val="24"/>
        </w:rPr>
        <w:t>Δ</w:t>
      </w:r>
      <w:r>
        <w:rPr>
          <w:sz w:val="24"/>
          <w:szCs w:val="24"/>
        </w:rPr>
        <w:t>t</w:t>
      </w:r>
      <w:r>
        <w:rPr>
          <w:sz w:val="24"/>
          <w:szCs w:val="24"/>
          <w:vertAlign w:val="subscript"/>
        </w:rPr>
        <w:t>2</w:t>
      </w:r>
      <w:r>
        <w:rPr>
          <w:sz w:val="24"/>
          <w:szCs w:val="24"/>
        </w:rPr>
        <w:t>. Write v</w:t>
      </w:r>
      <w:r>
        <w:rPr>
          <w:sz w:val="24"/>
          <w:szCs w:val="24"/>
          <w:vertAlign w:val="subscript"/>
        </w:rPr>
        <w:t>2</w:t>
      </w:r>
      <w:r>
        <w:rPr>
          <w:sz w:val="24"/>
          <w:szCs w:val="24"/>
        </w:rPr>
        <w:t xml:space="preserve"> in Table 1.</w:t>
      </w:r>
    </w:p>
    <w:p w:rsidR="00E24F47" w:rsidRDefault="00E24F47" w:rsidP="00E24F47">
      <w:pPr>
        <w:jc w:val="both"/>
        <w:rPr>
          <w:sz w:val="24"/>
          <w:szCs w:val="24"/>
        </w:rPr>
      </w:pPr>
      <w:r>
        <w:rPr>
          <w:sz w:val="24"/>
          <w:szCs w:val="24"/>
        </w:rPr>
        <w:t xml:space="preserve">12. Calculate the average experimental acceleration </w:t>
      </w:r>
      <w:r w:rsidRPr="000E402D">
        <w:rPr>
          <w:i/>
          <w:iCs/>
          <w:sz w:val="24"/>
          <w:szCs w:val="24"/>
        </w:rPr>
        <w:t>a</w:t>
      </w:r>
      <w:r w:rsidRPr="00163D1D">
        <w:rPr>
          <w:i/>
          <w:iCs/>
          <w:sz w:val="24"/>
          <w:szCs w:val="24"/>
          <w:vertAlign w:val="subscript"/>
        </w:rPr>
        <w:t>e</w:t>
      </w:r>
      <w:r>
        <w:rPr>
          <w:sz w:val="24"/>
          <w:szCs w:val="24"/>
        </w:rPr>
        <w:t xml:space="preserve"> for this hanging mass using the formula: </w:t>
      </w:r>
    </w:p>
    <w:p w:rsidR="00E24F47" w:rsidRDefault="00E24F47" w:rsidP="00E24F47">
      <w:pPr>
        <w:jc w:val="both"/>
        <w:rPr>
          <w:sz w:val="24"/>
          <w:szCs w:val="24"/>
        </w:rPr>
      </w:pPr>
      <w:r>
        <w:rPr>
          <w:sz w:val="24"/>
          <w:szCs w:val="24"/>
        </w:rPr>
        <w:t>a = (v</w:t>
      </w:r>
      <w:r w:rsidRPr="000E402D">
        <w:rPr>
          <w:sz w:val="24"/>
          <w:szCs w:val="24"/>
          <w:vertAlign w:val="subscript"/>
        </w:rPr>
        <w:t>2</w:t>
      </w:r>
      <w:r>
        <w:rPr>
          <w:sz w:val="24"/>
          <w:szCs w:val="24"/>
        </w:rPr>
        <w:t xml:space="preserve"> – v</w:t>
      </w:r>
      <w:r w:rsidRPr="000E402D">
        <w:rPr>
          <w:sz w:val="24"/>
          <w:szCs w:val="24"/>
          <w:vertAlign w:val="subscript"/>
        </w:rPr>
        <w:t>1</w:t>
      </w:r>
      <w:r>
        <w:rPr>
          <w:sz w:val="24"/>
          <w:szCs w:val="24"/>
        </w:rPr>
        <w:t>)/(t</w:t>
      </w:r>
      <w:r w:rsidRPr="000E402D">
        <w:rPr>
          <w:sz w:val="24"/>
          <w:szCs w:val="24"/>
          <w:vertAlign w:val="subscript"/>
        </w:rPr>
        <w:t>4</w:t>
      </w:r>
      <w:r>
        <w:rPr>
          <w:sz w:val="24"/>
          <w:szCs w:val="24"/>
        </w:rPr>
        <w:t xml:space="preserve"> – t</w:t>
      </w:r>
      <w:r w:rsidRPr="000E402D">
        <w:rPr>
          <w:sz w:val="24"/>
          <w:szCs w:val="24"/>
          <w:vertAlign w:val="subscript"/>
        </w:rPr>
        <w:t>1</w:t>
      </w:r>
      <w:r>
        <w:rPr>
          <w:sz w:val="24"/>
          <w:szCs w:val="24"/>
        </w:rPr>
        <w:t>), and write it in Table 1. Calculate the theoretical acceleration a</w:t>
      </w:r>
      <w:r w:rsidRPr="00163D1D">
        <w:rPr>
          <w:sz w:val="24"/>
          <w:szCs w:val="24"/>
          <w:vertAlign w:val="subscript"/>
        </w:rPr>
        <w:t>t</w:t>
      </w:r>
      <w:r>
        <w:rPr>
          <w:sz w:val="24"/>
          <w:szCs w:val="24"/>
        </w:rPr>
        <w:t xml:space="preserve"> for the system and write it in Table 1. Calculate the percent of error of a</w:t>
      </w:r>
      <w:r w:rsidRPr="00590233">
        <w:rPr>
          <w:sz w:val="24"/>
          <w:szCs w:val="24"/>
          <w:vertAlign w:val="subscript"/>
        </w:rPr>
        <w:t>e</w:t>
      </w:r>
      <w:r>
        <w:rPr>
          <w:sz w:val="24"/>
          <w:szCs w:val="24"/>
        </w:rPr>
        <w:t xml:space="preserve"> relative to a</w:t>
      </w:r>
      <w:r w:rsidRPr="00590233">
        <w:rPr>
          <w:sz w:val="24"/>
          <w:szCs w:val="24"/>
          <w:vertAlign w:val="subscript"/>
        </w:rPr>
        <w:t>t</w:t>
      </w:r>
      <w:r>
        <w:rPr>
          <w:sz w:val="24"/>
          <w:szCs w:val="24"/>
        </w:rPr>
        <w:t xml:space="preserve"> and write it in Table 1.</w:t>
      </w:r>
    </w:p>
    <w:p w:rsidR="00E24F47" w:rsidRDefault="00E24F47" w:rsidP="00E24F47">
      <w:pPr>
        <w:jc w:val="both"/>
        <w:rPr>
          <w:sz w:val="24"/>
          <w:szCs w:val="24"/>
        </w:rPr>
      </w:pPr>
      <w:r>
        <w:rPr>
          <w:sz w:val="24"/>
          <w:szCs w:val="24"/>
        </w:rPr>
        <w:lastRenderedPageBreak/>
        <w:t>13. Repeat steps 8 to 12 until Table 1 is completed.</w:t>
      </w:r>
    </w:p>
    <w:p w:rsidR="00E24F47" w:rsidRDefault="00E24F47" w:rsidP="00E24F47">
      <w:pPr>
        <w:jc w:val="both"/>
        <w:rPr>
          <w:sz w:val="30"/>
          <w:szCs w:val="30"/>
        </w:rPr>
      </w:pPr>
    </w:p>
    <w:p w:rsidR="00E24F47" w:rsidRDefault="00E24F47" w:rsidP="00E24F47">
      <w:pPr>
        <w:jc w:val="both"/>
        <w:rPr>
          <w:sz w:val="24"/>
          <w:szCs w:val="24"/>
        </w:rPr>
      </w:pPr>
      <w:r w:rsidRPr="00D31940">
        <w:rPr>
          <w:sz w:val="30"/>
          <w:szCs w:val="30"/>
        </w:rPr>
        <w:t>Name:</w:t>
      </w:r>
      <w:r w:rsidRPr="00C96EE3">
        <w:rPr>
          <w:color w:val="4472C4" w:themeColor="accent1"/>
          <w:sz w:val="24"/>
          <w:szCs w:val="24"/>
        </w:rPr>
        <w:t>_____________________________________</w:t>
      </w:r>
    </w:p>
    <w:p w:rsidR="00E24F47" w:rsidRDefault="00E24F47" w:rsidP="00E24F47">
      <w:pPr>
        <w:jc w:val="both"/>
        <w:rPr>
          <w:sz w:val="24"/>
          <w:szCs w:val="24"/>
        </w:rPr>
      </w:pPr>
    </w:p>
    <w:p w:rsidR="00E24F47" w:rsidRDefault="00E24F47" w:rsidP="00E24F47">
      <w:pPr>
        <w:jc w:val="both"/>
        <w:rPr>
          <w:sz w:val="24"/>
          <w:szCs w:val="24"/>
        </w:rPr>
      </w:pPr>
      <w:r>
        <w:rPr>
          <w:sz w:val="24"/>
          <w:szCs w:val="24"/>
        </w:rPr>
        <w:t>EXPERIMENTAL DATA</w:t>
      </w:r>
    </w:p>
    <w:p w:rsidR="00E24F47" w:rsidRDefault="00E24F47" w:rsidP="00E24F47">
      <w:pPr>
        <w:jc w:val="both"/>
        <w:rPr>
          <w:b/>
          <w:bCs/>
          <w:sz w:val="24"/>
          <w:szCs w:val="24"/>
        </w:rPr>
      </w:pPr>
    </w:p>
    <w:p w:rsidR="00E24F47" w:rsidRDefault="00E24F47" w:rsidP="00E24F47">
      <w:pPr>
        <w:jc w:val="both"/>
        <w:rPr>
          <w:sz w:val="24"/>
          <w:szCs w:val="24"/>
        </w:rPr>
      </w:pPr>
      <w:r w:rsidRPr="005C2F42">
        <w:rPr>
          <w:b/>
          <w:bCs/>
          <w:sz w:val="24"/>
          <w:szCs w:val="24"/>
        </w:rPr>
        <w:t>Table</w:t>
      </w:r>
      <w:r>
        <w:rPr>
          <w:b/>
          <w:bCs/>
          <w:sz w:val="24"/>
          <w:szCs w:val="24"/>
        </w:rPr>
        <w:t xml:space="preserve"> 1</w:t>
      </w:r>
      <w:r w:rsidRPr="005C2F42">
        <w:rPr>
          <w:sz w:val="24"/>
          <w:szCs w:val="24"/>
        </w:rPr>
        <w:t>.</w:t>
      </w:r>
    </w:p>
    <w:p w:rsidR="00E24F47" w:rsidRDefault="00E24F47" w:rsidP="00E24F47">
      <w:pPr>
        <w:jc w:val="both"/>
        <w:rPr>
          <w:sz w:val="24"/>
          <w:szCs w:val="24"/>
        </w:rPr>
      </w:pPr>
      <w:r>
        <w:rPr>
          <w:sz w:val="24"/>
          <w:szCs w:val="24"/>
        </w:rPr>
        <w:t>Mass of the hover puck m</w:t>
      </w:r>
      <w:r w:rsidRPr="00163D1D">
        <w:rPr>
          <w:sz w:val="24"/>
          <w:szCs w:val="24"/>
          <w:vertAlign w:val="subscript"/>
        </w:rPr>
        <w:t>p</w:t>
      </w:r>
      <w:r>
        <w:rPr>
          <w:sz w:val="24"/>
          <w:szCs w:val="24"/>
        </w:rPr>
        <w:t>: 900 g</w:t>
      </w:r>
    </w:p>
    <w:tbl>
      <w:tblPr>
        <w:tblStyle w:val="GridTable1Light1"/>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067"/>
        <w:gridCol w:w="885"/>
        <w:gridCol w:w="885"/>
        <w:gridCol w:w="940"/>
        <w:gridCol w:w="1010"/>
        <w:gridCol w:w="1538"/>
        <w:gridCol w:w="1648"/>
        <w:gridCol w:w="1367"/>
      </w:tblGrid>
      <w:tr w:rsidR="00E24F47" w:rsidTr="0025435C">
        <w:trPr>
          <w:cnfStyle w:val="100000000000" w:firstRow="1" w:lastRow="0" w:firstColumn="0" w:lastColumn="0" w:oddVBand="0" w:evenVBand="0" w:oddHBand="0" w:evenHBand="0" w:firstRowFirstColumn="0" w:firstRowLastColumn="0" w:lastRowFirstColumn="0" w:lastRowLastColumn="0"/>
          <w:trHeight w:val="491"/>
          <w:tblHeader/>
        </w:trPr>
        <w:tc>
          <w:tcPr>
            <w:cnfStyle w:val="001000000000" w:firstRow="0" w:lastRow="0" w:firstColumn="1" w:lastColumn="0" w:oddVBand="0" w:evenVBand="0" w:oddHBand="0" w:evenHBand="0" w:firstRowFirstColumn="0" w:firstRowLastColumn="0" w:lastRowFirstColumn="0" w:lastRowLastColumn="0"/>
            <w:tcW w:w="1068" w:type="dxa"/>
          </w:tcPr>
          <w:p w:rsidR="00E24F47" w:rsidRPr="00D31940" w:rsidRDefault="00E24F47" w:rsidP="0025435C">
            <w:pPr>
              <w:jc w:val="center"/>
              <w:rPr>
                <w:i/>
                <w:iCs/>
                <w:sz w:val="24"/>
                <w:szCs w:val="24"/>
              </w:rPr>
            </w:pPr>
            <w:r>
              <w:rPr>
                <w:i/>
                <w:iCs/>
                <w:sz w:val="24"/>
                <w:szCs w:val="24"/>
              </w:rPr>
              <w:t>Hanging mass m</w:t>
            </w:r>
            <w:r w:rsidRPr="00163D1D">
              <w:rPr>
                <w:i/>
                <w:iCs/>
                <w:sz w:val="24"/>
                <w:szCs w:val="24"/>
                <w:vertAlign w:val="subscript"/>
              </w:rPr>
              <w:t>h</w:t>
            </w:r>
            <w:r>
              <w:rPr>
                <w:i/>
                <w:iCs/>
                <w:sz w:val="24"/>
                <w:szCs w:val="24"/>
              </w:rPr>
              <w:t xml:space="preserve"> (g)</w:t>
            </w:r>
          </w:p>
        </w:tc>
        <w:tc>
          <w:tcPr>
            <w:tcW w:w="884" w:type="dxa"/>
          </w:tcPr>
          <w:p w:rsidR="00E24F47" w:rsidRPr="00D31940"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rFonts w:cstheme="minorHAnsi"/>
                <w:i/>
                <w:iCs/>
                <w:sz w:val="24"/>
                <w:szCs w:val="24"/>
              </w:rPr>
              <w:t>Δ</w:t>
            </w:r>
            <w:r>
              <w:rPr>
                <w:i/>
                <w:iCs/>
                <w:sz w:val="24"/>
                <w:szCs w:val="24"/>
              </w:rPr>
              <w:t>t</w:t>
            </w:r>
            <w:r w:rsidRPr="00BF77BC">
              <w:rPr>
                <w:i/>
                <w:iCs/>
                <w:sz w:val="24"/>
                <w:szCs w:val="24"/>
                <w:vertAlign w:val="subscript"/>
              </w:rPr>
              <w:t>1</w:t>
            </w:r>
            <w:r>
              <w:rPr>
                <w:i/>
                <w:iCs/>
                <w:sz w:val="24"/>
                <w:szCs w:val="24"/>
              </w:rPr>
              <w:t xml:space="preserve"> (s)</w:t>
            </w:r>
          </w:p>
        </w:tc>
        <w:tc>
          <w:tcPr>
            <w:tcW w:w="884" w:type="dxa"/>
          </w:tcPr>
          <w:p w:rsidR="00E24F47" w:rsidRPr="00D31940"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rFonts w:cstheme="minorHAnsi"/>
                <w:i/>
                <w:iCs/>
                <w:sz w:val="24"/>
                <w:szCs w:val="24"/>
              </w:rPr>
              <w:t>Δ</w:t>
            </w:r>
            <w:r>
              <w:rPr>
                <w:i/>
                <w:iCs/>
                <w:sz w:val="24"/>
                <w:szCs w:val="24"/>
              </w:rPr>
              <w:t>t</w:t>
            </w:r>
            <w:r>
              <w:rPr>
                <w:i/>
                <w:iCs/>
                <w:sz w:val="24"/>
                <w:szCs w:val="24"/>
                <w:vertAlign w:val="subscript"/>
              </w:rPr>
              <w:t>2</w:t>
            </w:r>
            <w:r>
              <w:rPr>
                <w:i/>
                <w:iCs/>
                <w:sz w:val="24"/>
                <w:szCs w:val="24"/>
              </w:rPr>
              <w:t xml:space="preserve"> (s)</w:t>
            </w:r>
          </w:p>
        </w:tc>
        <w:tc>
          <w:tcPr>
            <w:tcW w:w="940" w:type="dxa"/>
          </w:tcPr>
          <w:p w:rsidR="00E24F47" w:rsidRPr="00145D15"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sidRPr="001A3714">
              <w:rPr>
                <w:i/>
                <w:iCs/>
                <w:sz w:val="24"/>
                <w:szCs w:val="24"/>
              </w:rPr>
              <w:t>V</w:t>
            </w:r>
            <w:r w:rsidRPr="001A3714">
              <w:rPr>
                <w:i/>
                <w:iCs/>
                <w:sz w:val="24"/>
                <w:szCs w:val="24"/>
                <w:vertAlign w:val="subscript"/>
              </w:rPr>
              <w:t>1</w:t>
            </w:r>
            <w:r>
              <w:rPr>
                <w:i/>
                <w:iCs/>
                <w:sz w:val="24"/>
                <w:szCs w:val="24"/>
              </w:rPr>
              <w:t xml:space="preserve"> (s)</w:t>
            </w:r>
          </w:p>
        </w:tc>
        <w:tc>
          <w:tcPr>
            <w:tcW w:w="1010" w:type="dxa"/>
          </w:tcPr>
          <w:p w:rsidR="00E24F47" w:rsidRPr="00145D15"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V</w:t>
            </w:r>
            <w:r>
              <w:rPr>
                <w:i/>
                <w:iCs/>
                <w:sz w:val="24"/>
                <w:szCs w:val="24"/>
                <w:vertAlign w:val="subscript"/>
              </w:rPr>
              <w:t>2</w:t>
            </w:r>
            <w:r>
              <w:rPr>
                <w:i/>
                <w:iCs/>
                <w:sz w:val="24"/>
                <w:szCs w:val="24"/>
              </w:rPr>
              <w:t xml:space="preserve"> (s)</w:t>
            </w:r>
          </w:p>
        </w:tc>
        <w:tc>
          <w:tcPr>
            <w:tcW w:w="1538" w:type="dxa"/>
          </w:tcPr>
          <w:p w:rsidR="00E24F47" w:rsidRPr="00145D15"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Experimental Acceleration a</w:t>
            </w:r>
            <w:r w:rsidRPr="001A3714">
              <w:rPr>
                <w:i/>
                <w:iCs/>
                <w:sz w:val="24"/>
                <w:szCs w:val="24"/>
                <w:vertAlign w:val="subscript"/>
              </w:rPr>
              <w:t>e</w:t>
            </w:r>
            <w:r>
              <w:rPr>
                <w:i/>
                <w:iCs/>
                <w:sz w:val="24"/>
                <w:szCs w:val="24"/>
              </w:rPr>
              <w:t xml:space="preserve"> (m/s</w:t>
            </w:r>
            <w:r w:rsidRPr="00BF77BC">
              <w:rPr>
                <w:i/>
                <w:iCs/>
                <w:sz w:val="24"/>
                <w:szCs w:val="24"/>
                <w:vertAlign w:val="superscript"/>
              </w:rPr>
              <w:t>2</w:t>
            </w:r>
            <w:r>
              <w:rPr>
                <w:i/>
                <w:iCs/>
                <w:sz w:val="24"/>
                <w:szCs w:val="24"/>
              </w:rPr>
              <w:t>)</w:t>
            </w:r>
          </w:p>
        </w:tc>
        <w:tc>
          <w:tcPr>
            <w:tcW w:w="1648" w:type="dxa"/>
          </w:tcPr>
          <w:p w:rsidR="00E24F47"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Theoretical Acceleration a</w:t>
            </w:r>
            <w:r>
              <w:rPr>
                <w:i/>
                <w:iCs/>
                <w:sz w:val="24"/>
                <w:szCs w:val="24"/>
                <w:vertAlign w:val="subscript"/>
              </w:rPr>
              <w:t>t</w:t>
            </w:r>
            <w:r>
              <w:rPr>
                <w:i/>
                <w:iCs/>
                <w:sz w:val="24"/>
                <w:szCs w:val="24"/>
              </w:rPr>
              <w:t xml:space="preserve"> (m/s</w:t>
            </w:r>
            <w:r w:rsidRPr="00BF77BC">
              <w:rPr>
                <w:i/>
                <w:iCs/>
                <w:sz w:val="24"/>
                <w:szCs w:val="24"/>
                <w:vertAlign w:val="superscript"/>
              </w:rPr>
              <w:t>2</w:t>
            </w:r>
            <w:r>
              <w:rPr>
                <w:i/>
                <w:iCs/>
                <w:sz w:val="24"/>
                <w:szCs w:val="24"/>
              </w:rPr>
              <w:t>)</w:t>
            </w:r>
          </w:p>
        </w:tc>
        <w:tc>
          <w:tcPr>
            <w:tcW w:w="1368" w:type="dxa"/>
          </w:tcPr>
          <w:p w:rsidR="00E24F47"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Percent error of a</w:t>
            </w:r>
            <w:r w:rsidRPr="001A3714">
              <w:rPr>
                <w:i/>
                <w:iCs/>
                <w:sz w:val="24"/>
                <w:szCs w:val="24"/>
                <w:vertAlign w:val="subscript"/>
              </w:rPr>
              <w:t>e</w:t>
            </w:r>
          </w:p>
        </w:tc>
      </w:tr>
      <w:tr w:rsidR="00E24F47" w:rsidTr="0025435C">
        <w:trPr>
          <w:trHeight w:val="511"/>
        </w:trPr>
        <w:tc>
          <w:tcPr>
            <w:cnfStyle w:val="001000000000" w:firstRow="0" w:lastRow="0" w:firstColumn="1" w:lastColumn="0" w:oddVBand="0" w:evenVBand="0" w:oddHBand="0" w:evenHBand="0" w:firstRowFirstColumn="0" w:firstRowLastColumn="0" w:lastRowFirstColumn="0" w:lastRowLastColumn="0"/>
            <w:tcW w:w="1068" w:type="dxa"/>
          </w:tcPr>
          <w:p w:rsidR="00E24F47" w:rsidRDefault="00E24F47" w:rsidP="0025435C">
            <w:pPr>
              <w:jc w:val="center"/>
              <w:rPr>
                <w:sz w:val="24"/>
                <w:szCs w:val="24"/>
              </w:rPr>
            </w:pPr>
            <w:r>
              <w:rPr>
                <w:sz w:val="24"/>
                <w:szCs w:val="24"/>
              </w:rPr>
              <w:t>20</w:t>
            </w:r>
          </w:p>
        </w:tc>
        <w:tc>
          <w:tcPr>
            <w:tcW w:w="884"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0.5648</w:t>
            </w:r>
          </w:p>
        </w:tc>
        <w:tc>
          <w:tcPr>
            <w:tcW w:w="884"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0.3212</w:t>
            </w:r>
          </w:p>
        </w:tc>
        <w:tc>
          <w:tcPr>
            <w:tcW w:w="940"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0.3187</w:t>
            </w:r>
          </w:p>
        </w:tc>
        <w:tc>
          <w:tcPr>
            <w:tcW w:w="1010"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0.5604</w:t>
            </w:r>
          </w:p>
        </w:tc>
        <w:tc>
          <w:tcPr>
            <w:tcW w:w="1538"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0.1537</w:t>
            </w:r>
          </w:p>
        </w:tc>
        <w:tc>
          <w:tcPr>
            <w:tcW w:w="1648"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0.2132</w:t>
            </w:r>
          </w:p>
        </w:tc>
        <w:tc>
          <w:tcPr>
            <w:tcW w:w="1368"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27.90</w:t>
            </w:r>
          </w:p>
        </w:tc>
      </w:tr>
      <w:tr w:rsidR="00E24F47" w:rsidTr="0025435C">
        <w:trPr>
          <w:trHeight w:val="491"/>
        </w:trPr>
        <w:tc>
          <w:tcPr>
            <w:cnfStyle w:val="001000000000" w:firstRow="0" w:lastRow="0" w:firstColumn="1" w:lastColumn="0" w:oddVBand="0" w:evenVBand="0" w:oddHBand="0" w:evenHBand="0" w:firstRowFirstColumn="0" w:firstRowLastColumn="0" w:lastRowFirstColumn="0" w:lastRowLastColumn="0"/>
            <w:tcW w:w="1068" w:type="dxa"/>
          </w:tcPr>
          <w:p w:rsidR="00E24F47" w:rsidRDefault="00E24F47" w:rsidP="0025435C">
            <w:pPr>
              <w:jc w:val="center"/>
              <w:rPr>
                <w:sz w:val="24"/>
                <w:szCs w:val="24"/>
              </w:rPr>
            </w:pPr>
            <w:r>
              <w:rPr>
                <w:sz w:val="24"/>
                <w:szCs w:val="24"/>
              </w:rPr>
              <w:t>50</w:t>
            </w:r>
          </w:p>
        </w:tc>
        <w:tc>
          <w:tcPr>
            <w:tcW w:w="884"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0.3618</w:t>
            </w:r>
          </w:p>
        </w:tc>
        <w:tc>
          <w:tcPr>
            <w:tcW w:w="884"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0.2060</w:t>
            </w:r>
          </w:p>
        </w:tc>
        <w:tc>
          <w:tcPr>
            <w:tcW w:w="940"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0.4975</w:t>
            </w:r>
          </w:p>
        </w:tc>
        <w:tc>
          <w:tcPr>
            <w:tcW w:w="1010"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0.8738</w:t>
            </w:r>
          </w:p>
        </w:tc>
        <w:tc>
          <w:tcPr>
            <w:tcW w:w="1538"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0.3723</w:t>
            </w:r>
          </w:p>
        </w:tc>
        <w:tc>
          <w:tcPr>
            <w:tcW w:w="1648"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0.5163</w:t>
            </w:r>
          </w:p>
        </w:tc>
        <w:tc>
          <w:tcPr>
            <w:tcW w:w="1368"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27.89</w:t>
            </w:r>
          </w:p>
        </w:tc>
      </w:tr>
      <w:tr w:rsidR="00E24F47" w:rsidTr="0025435C">
        <w:trPr>
          <w:trHeight w:val="511"/>
        </w:trPr>
        <w:tc>
          <w:tcPr>
            <w:cnfStyle w:val="001000000000" w:firstRow="0" w:lastRow="0" w:firstColumn="1" w:lastColumn="0" w:oddVBand="0" w:evenVBand="0" w:oddHBand="0" w:evenHBand="0" w:firstRowFirstColumn="0" w:firstRowLastColumn="0" w:lastRowFirstColumn="0" w:lastRowLastColumn="0"/>
            <w:tcW w:w="1068" w:type="dxa"/>
          </w:tcPr>
          <w:p w:rsidR="00E24F47" w:rsidRDefault="00E24F47" w:rsidP="0025435C">
            <w:pPr>
              <w:jc w:val="center"/>
              <w:rPr>
                <w:sz w:val="24"/>
                <w:szCs w:val="24"/>
              </w:rPr>
            </w:pPr>
            <w:r>
              <w:rPr>
                <w:sz w:val="24"/>
                <w:szCs w:val="24"/>
              </w:rPr>
              <w:t>100</w:t>
            </w:r>
          </w:p>
        </w:tc>
        <w:tc>
          <w:tcPr>
            <w:tcW w:w="884"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0.2628</w:t>
            </w:r>
          </w:p>
        </w:tc>
        <w:tc>
          <w:tcPr>
            <w:tcW w:w="884"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0.1498</w:t>
            </w:r>
          </w:p>
        </w:tc>
        <w:tc>
          <w:tcPr>
            <w:tcW w:w="940"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0.6849</w:t>
            </w:r>
          </w:p>
        </w:tc>
        <w:tc>
          <w:tcPr>
            <w:tcW w:w="1010"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1.2016</w:t>
            </w:r>
          </w:p>
        </w:tc>
        <w:tc>
          <w:tcPr>
            <w:tcW w:w="1538"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0.7076</w:t>
            </w:r>
          </w:p>
        </w:tc>
        <w:tc>
          <w:tcPr>
            <w:tcW w:w="1648"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0.9810</w:t>
            </w:r>
          </w:p>
        </w:tc>
        <w:tc>
          <w:tcPr>
            <w:tcW w:w="1368"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27.87</w:t>
            </w:r>
          </w:p>
        </w:tc>
      </w:tr>
      <w:tr w:rsidR="00E24F47" w:rsidTr="0025435C">
        <w:trPr>
          <w:trHeight w:val="511"/>
        </w:trPr>
        <w:tc>
          <w:tcPr>
            <w:cnfStyle w:val="001000000000" w:firstRow="0" w:lastRow="0" w:firstColumn="1" w:lastColumn="0" w:oddVBand="0" w:evenVBand="0" w:oddHBand="0" w:evenHBand="0" w:firstRowFirstColumn="0" w:firstRowLastColumn="0" w:lastRowFirstColumn="0" w:lastRowLastColumn="0"/>
            <w:tcW w:w="1068" w:type="dxa"/>
          </w:tcPr>
          <w:p w:rsidR="00E24F47" w:rsidRDefault="00E24F47" w:rsidP="0025435C">
            <w:pPr>
              <w:jc w:val="center"/>
              <w:rPr>
                <w:rFonts w:ascii="Calibri" w:eastAsia="Calibri" w:hAnsi="Calibri" w:cs="Times New Roman"/>
                <w:sz w:val="24"/>
                <w:szCs w:val="24"/>
              </w:rPr>
            </w:pPr>
            <w:r>
              <w:rPr>
                <w:rFonts w:ascii="Calibri" w:eastAsia="Calibri" w:hAnsi="Calibri" w:cs="Times New Roman"/>
                <w:sz w:val="24"/>
                <w:szCs w:val="24"/>
              </w:rPr>
              <w:t>200</w:t>
            </w:r>
          </w:p>
        </w:tc>
        <w:tc>
          <w:tcPr>
            <w:tcW w:w="884"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0.1932</w:t>
            </w:r>
          </w:p>
        </w:tc>
        <w:tc>
          <w:tcPr>
            <w:tcW w:w="884"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0.1122</w:t>
            </w:r>
          </w:p>
        </w:tc>
        <w:tc>
          <w:tcPr>
            <w:tcW w:w="940"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0.9307</w:t>
            </w:r>
          </w:p>
        </w:tc>
        <w:tc>
          <w:tcPr>
            <w:tcW w:w="1010"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1.6040</w:t>
            </w:r>
          </w:p>
        </w:tc>
        <w:tc>
          <w:tcPr>
            <w:tcW w:w="1538"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1.2409</w:t>
            </w:r>
          </w:p>
        </w:tc>
        <w:tc>
          <w:tcPr>
            <w:tcW w:w="1648"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1.7836</w:t>
            </w:r>
          </w:p>
        </w:tc>
        <w:tc>
          <w:tcPr>
            <w:tcW w:w="1368"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30.43</w:t>
            </w:r>
          </w:p>
        </w:tc>
      </w:tr>
      <w:tr w:rsidR="00E24F47" w:rsidTr="0025435C">
        <w:trPr>
          <w:trHeight w:val="511"/>
        </w:trPr>
        <w:tc>
          <w:tcPr>
            <w:cnfStyle w:val="001000000000" w:firstRow="0" w:lastRow="0" w:firstColumn="1" w:lastColumn="0" w:oddVBand="0" w:evenVBand="0" w:oddHBand="0" w:evenHBand="0" w:firstRowFirstColumn="0" w:firstRowLastColumn="0" w:lastRowFirstColumn="0" w:lastRowLastColumn="0"/>
            <w:tcW w:w="1068" w:type="dxa"/>
          </w:tcPr>
          <w:p w:rsidR="00E24F47" w:rsidRDefault="00E24F47" w:rsidP="0025435C">
            <w:pPr>
              <w:jc w:val="center"/>
              <w:rPr>
                <w:rFonts w:ascii="Calibri" w:eastAsia="Calibri" w:hAnsi="Calibri" w:cs="Times New Roman"/>
                <w:sz w:val="24"/>
                <w:szCs w:val="24"/>
              </w:rPr>
            </w:pPr>
            <w:r>
              <w:rPr>
                <w:rFonts w:ascii="Calibri" w:eastAsia="Calibri" w:hAnsi="Calibri" w:cs="Times New Roman"/>
                <w:sz w:val="24"/>
                <w:szCs w:val="24"/>
              </w:rPr>
              <w:t>300</w:t>
            </w:r>
          </w:p>
        </w:tc>
        <w:tc>
          <w:tcPr>
            <w:tcW w:w="884"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0.1620</w:t>
            </w:r>
          </w:p>
        </w:tc>
        <w:tc>
          <w:tcPr>
            <w:tcW w:w="884"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0.0936</w:t>
            </w:r>
          </w:p>
        </w:tc>
        <w:tc>
          <w:tcPr>
            <w:tcW w:w="940"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1.1111</w:t>
            </w:r>
          </w:p>
        </w:tc>
        <w:tc>
          <w:tcPr>
            <w:tcW w:w="1010"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1.9231</w:t>
            </w:r>
          </w:p>
        </w:tc>
        <w:tc>
          <w:tcPr>
            <w:tcW w:w="1538"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1.7580</w:t>
            </w:r>
          </w:p>
        </w:tc>
        <w:tc>
          <w:tcPr>
            <w:tcW w:w="1648"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2.4525</w:t>
            </w:r>
          </w:p>
        </w:tc>
        <w:tc>
          <w:tcPr>
            <w:tcW w:w="1368"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28.31</w:t>
            </w:r>
          </w:p>
        </w:tc>
      </w:tr>
      <w:tr w:rsidR="00E24F47" w:rsidTr="0025435C">
        <w:trPr>
          <w:trHeight w:val="511"/>
        </w:trPr>
        <w:tc>
          <w:tcPr>
            <w:cnfStyle w:val="001000000000" w:firstRow="0" w:lastRow="0" w:firstColumn="1" w:lastColumn="0" w:oddVBand="0" w:evenVBand="0" w:oddHBand="0" w:evenHBand="0" w:firstRowFirstColumn="0" w:firstRowLastColumn="0" w:lastRowFirstColumn="0" w:lastRowLastColumn="0"/>
            <w:tcW w:w="1068" w:type="dxa"/>
          </w:tcPr>
          <w:p w:rsidR="00E24F47" w:rsidRDefault="00E24F47" w:rsidP="0025435C">
            <w:pPr>
              <w:jc w:val="center"/>
              <w:rPr>
                <w:sz w:val="24"/>
                <w:szCs w:val="24"/>
              </w:rPr>
            </w:pPr>
            <w:r>
              <w:rPr>
                <w:sz w:val="24"/>
                <w:szCs w:val="24"/>
              </w:rPr>
              <w:t>400</w:t>
            </w:r>
          </w:p>
        </w:tc>
        <w:tc>
          <w:tcPr>
            <w:tcW w:w="884"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0.1498</w:t>
            </w:r>
          </w:p>
        </w:tc>
        <w:tc>
          <w:tcPr>
            <w:tcW w:w="884"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0.0876</w:t>
            </w:r>
          </w:p>
        </w:tc>
        <w:tc>
          <w:tcPr>
            <w:tcW w:w="940"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1.2016</w:t>
            </w:r>
          </w:p>
        </w:tc>
        <w:tc>
          <w:tcPr>
            <w:tcW w:w="1010"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2.0548</w:t>
            </w:r>
          </w:p>
        </w:tc>
        <w:tc>
          <w:tcPr>
            <w:tcW w:w="1538"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2.0400</w:t>
            </w:r>
          </w:p>
        </w:tc>
        <w:tc>
          <w:tcPr>
            <w:tcW w:w="1648"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3.0185</w:t>
            </w:r>
          </w:p>
        </w:tc>
        <w:tc>
          <w:tcPr>
            <w:tcW w:w="1368" w:type="dxa"/>
          </w:tcPr>
          <w:p w:rsidR="00E24F47" w:rsidRPr="00C96EE3" w:rsidRDefault="0002301E"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r>
              <w:rPr>
                <w:color w:val="4472C4" w:themeColor="accent1"/>
                <w:sz w:val="24"/>
                <w:szCs w:val="24"/>
              </w:rPr>
              <w:t>32.42</w:t>
            </w:r>
          </w:p>
        </w:tc>
      </w:tr>
    </w:tbl>
    <w:p w:rsidR="00E24F47" w:rsidRDefault="00E24F47" w:rsidP="00E24F47">
      <w:pPr>
        <w:jc w:val="both"/>
        <w:rPr>
          <w:sz w:val="24"/>
          <w:szCs w:val="24"/>
        </w:rPr>
      </w:pPr>
    </w:p>
    <w:p w:rsidR="00E24F47" w:rsidRDefault="00E24F47" w:rsidP="00E24F47">
      <w:pPr>
        <w:jc w:val="both"/>
        <w:rPr>
          <w:sz w:val="24"/>
          <w:szCs w:val="24"/>
        </w:rPr>
      </w:pPr>
    </w:p>
    <w:p w:rsidR="00E24F47" w:rsidRDefault="00E24F47" w:rsidP="00E24F47">
      <w:pPr>
        <w:jc w:val="both"/>
        <w:rPr>
          <w:sz w:val="24"/>
          <w:szCs w:val="24"/>
        </w:rPr>
      </w:pPr>
    </w:p>
    <w:p w:rsidR="00E24F47" w:rsidRDefault="00E24F47" w:rsidP="00E24F47">
      <w:pPr>
        <w:jc w:val="both"/>
        <w:rPr>
          <w:sz w:val="24"/>
          <w:szCs w:val="24"/>
        </w:rPr>
      </w:pPr>
    </w:p>
    <w:p w:rsidR="00E24F47" w:rsidRDefault="00E24F47" w:rsidP="00E24F47">
      <w:pPr>
        <w:jc w:val="both"/>
        <w:rPr>
          <w:sz w:val="24"/>
          <w:szCs w:val="24"/>
        </w:rPr>
      </w:pPr>
    </w:p>
    <w:p w:rsidR="00E24F47" w:rsidRDefault="00E24F47" w:rsidP="00E24F47">
      <w:pPr>
        <w:jc w:val="both"/>
        <w:rPr>
          <w:sz w:val="24"/>
          <w:szCs w:val="24"/>
        </w:rPr>
      </w:pPr>
    </w:p>
    <w:p w:rsidR="00E24F47" w:rsidRDefault="00E24F47" w:rsidP="00E24F47">
      <w:pPr>
        <w:jc w:val="both"/>
        <w:rPr>
          <w:sz w:val="24"/>
          <w:szCs w:val="24"/>
        </w:rPr>
      </w:pPr>
    </w:p>
    <w:p w:rsidR="00E24F47" w:rsidRDefault="00E24F47" w:rsidP="00E24F47">
      <w:pPr>
        <w:jc w:val="both"/>
        <w:rPr>
          <w:sz w:val="24"/>
          <w:szCs w:val="24"/>
        </w:rPr>
      </w:pPr>
    </w:p>
    <w:p w:rsidR="00E24F47" w:rsidRDefault="00E24F47" w:rsidP="00E24F47">
      <w:pPr>
        <w:jc w:val="both"/>
        <w:rPr>
          <w:sz w:val="24"/>
          <w:szCs w:val="24"/>
        </w:rPr>
      </w:pPr>
    </w:p>
    <w:p w:rsidR="00E24F47" w:rsidRDefault="00E24F47" w:rsidP="00E24F47">
      <w:pPr>
        <w:jc w:val="both"/>
        <w:rPr>
          <w:sz w:val="24"/>
          <w:szCs w:val="24"/>
        </w:rPr>
      </w:pPr>
    </w:p>
    <w:p w:rsidR="00E24F47" w:rsidRDefault="00E24F47" w:rsidP="00E24F47">
      <w:pPr>
        <w:jc w:val="both"/>
        <w:rPr>
          <w:sz w:val="24"/>
          <w:szCs w:val="24"/>
        </w:rPr>
      </w:pPr>
    </w:p>
    <w:p w:rsidR="00E24F47" w:rsidRPr="00082548" w:rsidRDefault="00E24F47" w:rsidP="00E24F47">
      <w:pPr>
        <w:pStyle w:val="Heading2"/>
        <w:rPr>
          <w:b/>
          <w:bCs/>
        </w:rPr>
      </w:pPr>
      <w:r w:rsidRPr="00082548">
        <w:rPr>
          <w:b/>
          <w:bCs/>
          <w:color w:val="auto"/>
        </w:rPr>
        <w:t>Questions</w:t>
      </w:r>
    </w:p>
    <w:p w:rsidR="00E24F47" w:rsidRDefault="00E24F47" w:rsidP="00E24F47">
      <w:pPr>
        <w:jc w:val="both"/>
        <w:rPr>
          <w:sz w:val="24"/>
          <w:szCs w:val="24"/>
        </w:rPr>
      </w:pPr>
    </w:p>
    <w:p w:rsidR="00E24F47" w:rsidRDefault="00E24F47" w:rsidP="00E24F47">
      <w:pPr>
        <w:jc w:val="both"/>
        <w:rPr>
          <w:sz w:val="24"/>
          <w:szCs w:val="24"/>
        </w:rPr>
      </w:pPr>
      <w:r w:rsidRPr="00305DCB">
        <w:rPr>
          <w:b/>
          <w:bCs/>
          <w:sz w:val="24"/>
          <w:szCs w:val="24"/>
        </w:rPr>
        <w:t>1</w:t>
      </w:r>
      <w:r>
        <w:rPr>
          <w:sz w:val="24"/>
          <w:szCs w:val="24"/>
        </w:rPr>
        <w:t xml:space="preserve">. The formula for the theoretical acceleration, </w:t>
      </w:r>
      <w:r w:rsidRPr="00E513D5">
        <w:rPr>
          <w:i/>
          <w:iCs/>
          <w:sz w:val="24"/>
          <w:szCs w:val="24"/>
        </w:rPr>
        <w:t>a</w:t>
      </w:r>
      <w:r w:rsidRPr="00163D1D">
        <w:rPr>
          <w:sz w:val="24"/>
          <w:szCs w:val="24"/>
          <w:vertAlign w:val="subscript"/>
        </w:rPr>
        <w:t>t</w:t>
      </w:r>
      <w:r>
        <w:rPr>
          <w:sz w:val="24"/>
          <w:szCs w:val="24"/>
        </w:rPr>
        <w:t xml:space="preserve"> = </w:t>
      </w:r>
      <w:r w:rsidRPr="00590233">
        <w:rPr>
          <w:i/>
          <w:iCs/>
          <w:sz w:val="24"/>
          <w:szCs w:val="24"/>
        </w:rPr>
        <w:t>m</w:t>
      </w:r>
      <w:r w:rsidRPr="00163D1D">
        <w:rPr>
          <w:sz w:val="24"/>
          <w:szCs w:val="24"/>
          <w:vertAlign w:val="subscript"/>
        </w:rPr>
        <w:t>h</w:t>
      </w:r>
      <w:r w:rsidRPr="00590233">
        <w:rPr>
          <w:i/>
          <w:iCs/>
          <w:sz w:val="24"/>
          <w:szCs w:val="24"/>
        </w:rPr>
        <w:t>g</w:t>
      </w:r>
      <w:r>
        <w:rPr>
          <w:sz w:val="24"/>
          <w:szCs w:val="24"/>
        </w:rPr>
        <w:t>/(</w:t>
      </w:r>
      <w:r w:rsidRPr="00590233">
        <w:rPr>
          <w:i/>
          <w:iCs/>
          <w:sz w:val="24"/>
          <w:szCs w:val="24"/>
        </w:rPr>
        <w:t>m</w:t>
      </w:r>
      <w:r w:rsidRPr="00163D1D">
        <w:rPr>
          <w:sz w:val="24"/>
          <w:szCs w:val="24"/>
          <w:vertAlign w:val="subscript"/>
        </w:rPr>
        <w:t>p</w:t>
      </w:r>
      <w:r>
        <w:rPr>
          <w:sz w:val="24"/>
          <w:szCs w:val="24"/>
        </w:rPr>
        <w:t xml:space="preserve"> + </w:t>
      </w:r>
      <w:r w:rsidRPr="00590233">
        <w:rPr>
          <w:i/>
          <w:iCs/>
          <w:sz w:val="24"/>
          <w:szCs w:val="24"/>
        </w:rPr>
        <w:t>m</w:t>
      </w:r>
      <w:r w:rsidRPr="00163D1D">
        <w:rPr>
          <w:sz w:val="24"/>
          <w:szCs w:val="24"/>
          <w:vertAlign w:val="subscript"/>
        </w:rPr>
        <w:t>h</w:t>
      </w:r>
      <w:r>
        <w:rPr>
          <w:sz w:val="24"/>
          <w:szCs w:val="24"/>
        </w:rPr>
        <w:t>), is the result of the application of the second law of motion to the system composed of the hover puck and the hanging mass:</w:t>
      </w:r>
    </w:p>
    <w:p w:rsidR="00E24F47" w:rsidRDefault="00E24F47" w:rsidP="00E24F47">
      <w:pPr>
        <w:jc w:val="both"/>
        <w:rPr>
          <w:sz w:val="24"/>
          <w:szCs w:val="24"/>
        </w:rPr>
      </w:pPr>
      <w:r>
        <w:rPr>
          <w:rFonts w:cstheme="minorHAnsi"/>
          <w:sz w:val="24"/>
          <w:szCs w:val="24"/>
        </w:rPr>
        <w:t xml:space="preserve">Σ </w:t>
      </w:r>
      <w:r>
        <w:rPr>
          <w:sz w:val="24"/>
          <w:szCs w:val="24"/>
        </w:rPr>
        <w:t>F = m</w:t>
      </w:r>
      <w:r w:rsidRPr="00E513D5">
        <w:rPr>
          <w:sz w:val="24"/>
          <w:szCs w:val="24"/>
          <w:vertAlign w:val="subscript"/>
        </w:rPr>
        <w:t>h</w:t>
      </w:r>
      <w:r w:rsidRPr="00E513D5">
        <w:rPr>
          <w:i/>
          <w:iCs/>
          <w:sz w:val="24"/>
          <w:szCs w:val="24"/>
        </w:rPr>
        <w:t>g</w:t>
      </w:r>
      <w:r>
        <w:rPr>
          <w:sz w:val="24"/>
          <w:szCs w:val="24"/>
        </w:rPr>
        <w:t xml:space="preserve"> = (m</w:t>
      </w:r>
      <w:r w:rsidRPr="00E513D5">
        <w:rPr>
          <w:sz w:val="24"/>
          <w:szCs w:val="24"/>
          <w:vertAlign w:val="subscript"/>
        </w:rPr>
        <w:t>p</w:t>
      </w:r>
      <w:r>
        <w:rPr>
          <w:sz w:val="24"/>
          <w:szCs w:val="24"/>
        </w:rPr>
        <w:t xml:space="preserve"> + m</w:t>
      </w:r>
      <w:r w:rsidRPr="00E513D5">
        <w:rPr>
          <w:sz w:val="24"/>
          <w:szCs w:val="24"/>
          <w:vertAlign w:val="subscript"/>
        </w:rPr>
        <w:t>h</w:t>
      </w:r>
      <w:r>
        <w:rPr>
          <w:sz w:val="24"/>
          <w:szCs w:val="24"/>
        </w:rPr>
        <w:t>)</w:t>
      </w:r>
      <w:r w:rsidRPr="00E513D5">
        <w:rPr>
          <w:i/>
          <w:iCs/>
          <w:sz w:val="24"/>
          <w:szCs w:val="24"/>
        </w:rPr>
        <w:t>a</w:t>
      </w:r>
      <w:r w:rsidRPr="00E513D5">
        <w:rPr>
          <w:sz w:val="24"/>
          <w:szCs w:val="24"/>
          <w:vertAlign w:val="subscript"/>
        </w:rPr>
        <w:t>t</w:t>
      </w:r>
      <w:r>
        <w:rPr>
          <w:sz w:val="24"/>
          <w:szCs w:val="24"/>
        </w:rPr>
        <w:t xml:space="preserve">. </w:t>
      </w:r>
      <w:r w:rsidRPr="00215FCE">
        <w:rPr>
          <w:sz w:val="24"/>
          <w:szCs w:val="24"/>
        </w:rPr>
        <w:t>Why is the weight of the hanging mass the only force acting on the system</w:t>
      </w:r>
      <w:r>
        <w:rPr>
          <w:sz w:val="24"/>
          <w:szCs w:val="24"/>
        </w:rPr>
        <w:t>?</w:t>
      </w:r>
      <w:r w:rsidR="003828B7">
        <w:rPr>
          <w:sz w:val="24"/>
          <w:szCs w:val="24"/>
        </w:rPr>
        <w:t xml:space="preserve"> The hanging mass is an external force. </w:t>
      </w:r>
      <w:r w:rsidR="003828B7" w:rsidRPr="003828B7">
        <w:rPr>
          <w:rFonts w:eastAsiaTheme="minorEastAsia"/>
          <w:color w:val="4472C4" w:themeColor="accent1"/>
          <w:sz w:val="24"/>
          <w:szCs w:val="24"/>
        </w:rPr>
        <w:t>Only external forces affect the motion of a system. Internal forces cancel out in opposite directions, having no effect on the motion.</w:t>
      </w:r>
    </w:p>
    <w:p w:rsidR="00E24F47" w:rsidRPr="005818F9" w:rsidRDefault="00E24F47" w:rsidP="00E24F47">
      <w:pPr>
        <w:jc w:val="both"/>
        <w:rPr>
          <w:color w:val="4472C4" w:themeColor="accent1"/>
          <w:sz w:val="24"/>
          <w:szCs w:val="24"/>
        </w:rPr>
      </w:pPr>
    </w:p>
    <w:p w:rsidR="00E24F47" w:rsidRPr="005818F9" w:rsidRDefault="00E24F47" w:rsidP="00E24F47">
      <w:pPr>
        <w:jc w:val="both"/>
        <w:rPr>
          <w:color w:val="4472C4" w:themeColor="accent1"/>
          <w:sz w:val="24"/>
          <w:szCs w:val="24"/>
        </w:rPr>
      </w:pPr>
    </w:p>
    <w:p w:rsidR="00E24F47" w:rsidRPr="005818F9" w:rsidRDefault="00E24F47" w:rsidP="00E24F47">
      <w:pPr>
        <w:jc w:val="both"/>
        <w:rPr>
          <w:color w:val="4472C4" w:themeColor="accent1"/>
          <w:sz w:val="24"/>
          <w:szCs w:val="24"/>
        </w:rPr>
      </w:pPr>
    </w:p>
    <w:p w:rsidR="00E24F47" w:rsidRDefault="00E24F47" w:rsidP="00E24F47">
      <w:pPr>
        <w:jc w:val="both"/>
        <w:rPr>
          <w:rFonts w:eastAsiaTheme="minorEastAsia"/>
          <w:sz w:val="24"/>
          <w:szCs w:val="24"/>
        </w:rPr>
      </w:pPr>
      <w:r w:rsidRPr="00366678">
        <w:rPr>
          <w:b/>
          <w:bCs/>
          <w:sz w:val="24"/>
          <w:szCs w:val="24"/>
        </w:rPr>
        <w:t>2</w:t>
      </w:r>
      <w:r>
        <w:rPr>
          <w:sz w:val="24"/>
          <w:szCs w:val="24"/>
        </w:rPr>
        <w:t>. In this virtual experiment there is no friction. How would the friction force affect the experimental acceleration of the system (compared to the ideal frictionless case)?</w:t>
      </w:r>
    </w:p>
    <w:p w:rsidR="00E24F47" w:rsidRPr="005818F9" w:rsidRDefault="00C83B5D" w:rsidP="00E24F47">
      <w:pPr>
        <w:jc w:val="both"/>
        <w:rPr>
          <w:rFonts w:eastAsiaTheme="minorEastAsia"/>
          <w:color w:val="4472C4" w:themeColor="accent1"/>
          <w:sz w:val="24"/>
          <w:szCs w:val="24"/>
        </w:rPr>
      </w:pPr>
      <w:r>
        <w:rPr>
          <w:rFonts w:eastAsiaTheme="minorEastAsia"/>
          <w:color w:val="4472C4" w:themeColor="accent1"/>
          <w:sz w:val="24"/>
          <w:szCs w:val="24"/>
        </w:rPr>
        <w:t>Friction would decrease the acceleration</w:t>
      </w:r>
      <w:r w:rsidR="00220C35">
        <w:rPr>
          <w:rFonts w:eastAsiaTheme="minorEastAsia"/>
          <w:color w:val="4472C4" w:themeColor="accent1"/>
          <w:sz w:val="24"/>
          <w:szCs w:val="24"/>
        </w:rPr>
        <w:t>. Friction acts in the opposite direction of motion hence it opposes motion, resulting in less acceleration. The frictionless experiment has higher acceleration.</w:t>
      </w:r>
    </w:p>
    <w:p w:rsidR="00E24F47" w:rsidRPr="005818F9" w:rsidRDefault="00E24F47" w:rsidP="00E24F47">
      <w:pPr>
        <w:jc w:val="both"/>
        <w:rPr>
          <w:rFonts w:eastAsiaTheme="minorEastAsia"/>
          <w:color w:val="4472C4" w:themeColor="accent1"/>
          <w:sz w:val="24"/>
          <w:szCs w:val="24"/>
        </w:rPr>
      </w:pPr>
    </w:p>
    <w:p w:rsidR="00E24F47" w:rsidRPr="005818F9" w:rsidRDefault="00E24F47" w:rsidP="00E24F47">
      <w:pPr>
        <w:jc w:val="both"/>
        <w:rPr>
          <w:rFonts w:eastAsiaTheme="minorEastAsia"/>
          <w:color w:val="4472C4" w:themeColor="accent1"/>
          <w:sz w:val="24"/>
          <w:szCs w:val="24"/>
        </w:rPr>
      </w:pPr>
    </w:p>
    <w:p w:rsidR="00E24F47" w:rsidRPr="00C96EE3" w:rsidRDefault="00E24F47" w:rsidP="00E24F47">
      <w:pPr>
        <w:jc w:val="both"/>
        <w:rPr>
          <w:rFonts w:eastAsiaTheme="minorEastAsia"/>
          <w:color w:val="4472C4" w:themeColor="accent1"/>
          <w:sz w:val="24"/>
          <w:szCs w:val="24"/>
        </w:rPr>
      </w:pPr>
      <w:r w:rsidRPr="00D46F13">
        <w:rPr>
          <w:rFonts w:eastAsiaTheme="minorEastAsia"/>
          <w:b/>
          <w:bCs/>
          <w:sz w:val="24"/>
          <w:szCs w:val="24"/>
        </w:rPr>
        <w:t>3</w:t>
      </w:r>
      <w:r>
        <w:rPr>
          <w:rFonts w:eastAsiaTheme="minorEastAsia"/>
          <w:sz w:val="24"/>
          <w:szCs w:val="24"/>
        </w:rPr>
        <w:t xml:space="preserve">. Can the acceleration of the system used in this experiment ever be equal to the free fall acceleration? Explain. </w:t>
      </w:r>
    </w:p>
    <w:p w:rsidR="00E24F47" w:rsidRPr="00220C35" w:rsidRDefault="00220C35" w:rsidP="00E24F47">
      <w:pPr>
        <w:jc w:val="both"/>
        <w:rPr>
          <w:color w:val="4472C4" w:themeColor="accent1"/>
          <w:sz w:val="24"/>
          <w:szCs w:val="24"/>
        </w:rPr>
      </w:pPr>
      <w:r>
        <w:rPr>
          <w:color w:val="4472C4" w:themeColor="accent1"/>
          <w:sz w:val="24"/>
          <w:szCs w:val="24"/>
        </w:rPr>
        <w:t>No, free fall acceleration due to gravity has a value of 9.81m/s</w:t>
      </w:r>
      <w:r w:rsidRPr="00220C35">
        <w:rPr>
          <w:color w:val="4472C4" w:themeColor="accent1"/>
          <w:sz w:val="24"/>
          <w:szCs w:val="24"/>
          <w:vertAlign w:val="superscript"/>
        </w:rPr>
        <w:t>2</w:t>
      </w:r>
      <w:r>
        <w:rPr>
          <w:color w:val="4472C4" w:themeColor="accent1"/>
          <w:sz w:val="24"/>
          <w:szCs w:val="24"/>
        </w:rPr>
        <w:t>. As observed in the results from this experiment, there is a huge discrepancy hence the acceleration of the system used in this experiment can never be equal to free fall acceleration.</w:t>
      </w:r>
    </w:p>
    <w:p w:rsidR="00E24F47" w:rsidRPr="005818F9" w:rsidRDefault="00E24F47" w:rsidP="00E24F47">
      <w:pPr>
        <w:jc w:val="both"/>
        <w:rPr>
          <w:color w:val="4472C4" w:themeColor="accent1"/>
          <w:sz w:val="24"/>
          <w:szCs w:val="24"/>
        </w:rPr>
      </w:pPr>
    </w:p>
    <w:p w:rsidR="00E24F47" w:rsidRPr="005818F9" w:rsidRDefault="00E24F47" w:rsidP="00E24F47">
      <w:pPr>
        <w:jc w:val="both"/>
        <w:rPr>
          <w:color w:val="4472C4" w:themeColor="accent1"/>
          <w:sz w:val="24"/>
          <w:szCs w:val="24"/>
        </w:rPr>
      </w:pPr>
    </w:p>
    <w:p w:rsidR="00E24F47" w:rsidRDefault="00E24F47" w:rsidP="00E24F47">
      <w:pPr>
        <w:jc w:val="both"/>
        <w:rPr>
          <w:sz w:val="24"/>
          <w:szCs w:val="24"/>
        </w:rPr>
      </w:pPr>
      <w:r w:rsidRPr="005818F9">
        <w:rPr>
          <w:b/>
          <w:bCs/>
          <w:sz w:val="24"/>
          <w:szCs w:val="24"/>
        </w:rPr>
        <w:t>4</w:t>
      </w:r>
      <w:r w:rsidRPr="005818F9">
        <w:rPr>
          <w:sz w:val="24"/>
          <w:szCs w:val="24"/>
        </w:rPr>
        <w:t>.</w:t>
      </w:r>
      <w:r>
        <w:rPr>
          <w:sz w:val="24"/>
          <w:szCs w:val="24"/>
        </w:rPr>
        <w:t xml:space="preserve"> Explain why the theoretical acceleration differs from the experimental acceleration in this experiment.</w:t>
      </w:r>
    </w:p>
    <w:p w:rsidR="00E24F47" w:rsidRPr="005818F9" w:rsidRDefault="00762865" w:rsidP="00E24F47">
      <w:pPr>
        <w:jc w:val="both"/>
        <w:rPr>
          <w:color w:val="4472C4" w:themeColor="accent1"/>
          <w:sz w:val="24"/>
          <w:szCs w:val="24"/>
        </w:rPr>
      </w:pPr>
      <w:r>
        <w:rPr>
          <w:color w:val="4472C4" w:themeColor="accent1"/>
          <w:sz w:val="24"/>
          <w:szCs w:val="24"/>
        </w:rPr>
        <w:t>For all data sets, theoretical acceleration was higher than experimental acceleration because the theoretical approach neglected the frictional force.</w:t>
      </w:r>
    </w:p>
    <w:p w:rsidR="00E24F47" w:rsidRPr="005818F9" w:rsidRDefault="00E24F47" w:rsidP="00E24F47">
      <w:pPr>
        <w:jc w:val="both"/>
        <w:rPr>
          <w:color w:val="4472C4" w:themeColor="accent1"/>
          <w:sz w:val="24"/>
          <w:szCs w:val="24"/>
        </w:rPr>
      </w:pPr>
    </w:p>
    <w:p w:rsidR="00E24F47" w:rsidRPr="005818F9" w:rsidRDefault="00E24F47" w:rsidP="00E24F47">
      <w:pPr>
        <w:jc w:val="both"/>
        <w:rPr>
          <w:color w:val="4472C4" w:themeColor="accent1"/>
          <w:sz w:val="24"/>
          <w:szCs w:val="24"/>
        </w:rPr>
      </w:pPr>
    </w:p>
    <w:p w:rsidR="00E24F47" w:rsidRPr="005818F9" w:rsidRDefault="00E24F47" w:rsidP="00E24F47">
      <w:pPr>
        <w:jc w:val="both"/>
        <w:rPr>
          <w:sz w:val="24"/>
          <w:szCs w:val="24"/>
        </w:rPr>
      </w:pPr>
    </w:p>
    <w:p w:rsidR="004A6078" w:rsidRDefault="004A6078" w:rsidP="004A6078">
      <w:pPr>
        <w:jc w:val="both"/>
        <w:rPr>
          <w:color w:val="4472C4" w:themeColor="accent1"/>
          <w:sz w:val="24"/>
          <w:szCs w:val="24"/>
        </w:rPr>
      </w:pPr>
    </w:p>
    <w:p w:rsidR="003C3052" w:rsidRPr="004A6078" w:rsidRDefault="003C3052" w:rsidP="004A6078">
      <w:pPr>
        <w:jc w:val="both"/>
        <w:rPr>
          <w:color w:val="4472C4" w:themeColor="accent1"/>
          <w:sz w:val="24"/>
          <w:szCs w:val="24"/>
        </w:rPr>
      </w:pPr>
    </w:p>
    <w:sectPr w:rsidR="003C3052" w:rsidRPr="004A6078" w:rsidSect="00D31940">
      <w:head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4A42" w:rsidRDefault="00DF4A42" w:rsidP="005A08DF">
      <w:pPr>
        <w:spacing w:after="0" w:line="240" w:lineRule="auto"/>
      </w:pPr>
      <w:r>
        <w:separator/>
      </w:r>
    </w:p>
  </w:endnote>
  <w:endnote w:type="continuationSeparator" w:id="0">
    <w:p w:rsidR="00DF4A42" w:rsidRDefault="00DF4A42" w:rsidP="005A0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10022FF" w:usb1="C000E47F" w:usb2="00000029" w:usb3="00000000" w:csb0="000001DF" w:csb1="00000000"/>
  </w:font>
  <w:font w:name="Cambria Math">
    <w:altName w:val="Arial"/>
    <w:panose1 w:val="02040503050406030204"/>
    <w:charset w:val="00"/>
    <w:family w:val="roman"/>
    <w:pitch w:val="variable"/>
    <w:sig w:usb0="00000001"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4A42" w:rsidRDefault="00DF4A42" w:rsidP="005A08DF">
      <w:pPr>
        <w:spacing w:after="0" w:line="240" w:lineRule="auto"/>
      </w:pPr>
      <w:r>
        <w:separator/>
      </w:r>
    </w:p>
  </w:footnote>
  <w:footnote w:type="continuationSeparator" w:id="0">
    <w:p w:rsidR="00DF4A42" w:rsidRDefault="00DF4A42" w:rsidP="005A0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3E2C" w:rsidRDefault="00CC3E2C">
    <w:pPr>
      <w:pStyle w:val="Header"/>
    </w:pPr>
    <w:r w:rsidRPr="005A08DF">
      <w:rPr>
        <w:b/>
        <w:bCs/>
        <w:sz w:val="36"/>
        <w:szCs w:val="36"/>
      </w:rPr>
      <w:t xml:space="preserve">Lab </w:t>
    </w:r>
    <w:r w:rsidR="002C492B">
      <w:rPr>
        <w:b/>
        <w:bCs/>
        <w:sz w:val="36"/>
        <w:szCs w:val="36"/>
      </w:rPr>
      <w:t>2</w:t>
    </w:r>
    <w:r w:rsidRPr="005A08DF">
      <w:rPr>
        <w:b/>
        <w:bCs/>
        <w:sz w:val="36"/>
        <w:szCs w:val="36"/>
      </w:rPr>
      <w:t xml:space="preserve">: </w:t>
    </w:r>
    <w:r w:rsidR="002C492B">
      <w:rPr>
        <w:b/>
        <w:bCs/>
        <w:sz w:val="36"/>
        <w:szCs w:val="36"/>
      </w:rPr>
      <w:t>Measuring Acceleration due to Gravity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8DF"/>
    <w:rsid w:val="0002301E"/>
    <w:rsid w:val="00082548"/>
    <w:rsid w:val="00082EBB"/>
    <w:rsid w:val="000F40E5"/>
    <w:rsid w:val="000F546F"/>
    <w:rsid w:val="000F651E"/>
    <w:rsid w:val="00132E5A"/>
    <w:rsid w:val="00145D15"/>
    <w:rsid w:val="00195BD6"/>
    <w:rsid w:val="001976DA"/>
    <w:rsid w:val="001C2598"/>
    <w:rsid w:val="00207361"/>
    <w:rsid w:val="00220C35"/>
    <w:rsid w:val="00246D84"/>
    <w:rsid w:val="00267C02"/>
    <w:rsid w:val="00270323"/>
    <w:rsid w:val="002B66C3"/>
    <w:rsid w:val="002C492B"/>
    <w:rsid w:val="002E2CA8"/>
    <w:rsid w:val="00305DCB"/>
    <w:rsid w:val="0032675D"/>
    <w:rsid w:val="00326C9E"/>
    <w:rsid w:val="003418FE"/>
    <w:rsid w:val="00355006"/>
    <w:rsid w:val="00374AAF"/>
    <w:rsid w:val="00381391"/>
    <w:rsid w:val="003828B7"/>
    <w:rsid w:val="00385F40"/>
    <w:rsid w:val="003A07C5"/>
    <w:rsid w:val="003A353D"/>
    <w:rsid w:val="003C3052"/>
    <w:rsid w:val="003D1D09"/>
    <w:rsid w:val="003E3D1A"/>
    <w:rsid w:val="00405E61"/>
    <w:rsid w:val="004117E9"/>
    <w:rsid w:val="00424134"/>
    <w:rsid w:val="00431F98"/>
    <w:rsid w:val="0045223C"/>
    <w:rsid w:val="00471AC2"/>
    <w:rsid w:val="004822A0"/>
    <w:rsid w:val="0048375A"/>
    <w:rsid w:val="004A5019"/>
    <w:rsid w:val="004A6078"/>
    <w:rsid w:val="004B15C3"/>
    <w:rsid w:val="004F7DF1"/>
    <w:rsid w:val="00514643"/>
    <w:rsid w:val="0051694F"/>
    <w:rsid w:val="00537057"/>
    <w:rsid w:val="00556E58"/>
    <w:rsid w:val="00562413"/>
    <w:rsid w:val="00570C06"/>
    <w:rsid w:val="00597DD4"/>
    <w:rsid w:val="00597EF6"/>
    <w:rsid w:val="005A08DF"/>
    <w:rsid w:val="005B05D5"/>
    <w:rsid w:val="005C2F42"/>
    <w:rsid w:val="006A7C1D"/>
    <w:rsid w:val="006B3742"/>
    <w:rsid w:val="00705350"/>
    <w:rsid w:val="007325CB"/>
    <w:rsid w:val="007461E8"/>
    <w:rsid w:val="00762865"/>
    <w:rsid w:val="007D00E5"/>
    <w:rsid w:val="007E454D"/>
    <w:rsid w:val="00815D6C"/>
    <w:rsid w:val="00822292"/>
    <w:rsid w:val="008771F4"/>
    <w:rsid w:val="008814B4"/>
    <w:rsid w:val="008973DC"/>
    <w:rsid w:val="008A1246"/>
    <w:rsid w:val="008D0973"/>
    <w:rsid w:val="008F62C7"/>
    <w:rsid w:val="00904879"/>
    <w:rsid w:val="00912FF2"/>
    <w:rsid w:val="00914390"/>
    <w:rsid w:val="0091745B"/>
    <w:rsid w:val="0092008F"/>
    <w:rsid w:val="009378DC"/>
    <w:rsid w:val="00947CBB"/>
    <w:rsid w:val="00952E1D"/>
    <w:rsid w:val="009949C2"/>
    <w:rsid w:val="009C2177"/>
    <w:rsid w:val="009C6934"/>
    <w:rsid w:val="009D1234"/>
    <w:rsid w:val="009F312E"/>
    <w:rsid w:val="00A146CB"/>
    <w:rsid w:val="00A31B07"/>
    <w:rsid w:val="00AC045F"/>
    <w:rsid w:val="00AE4A86"/>
    <w:rsid w:val="00B1138C"/>
    <w:rsid w:val="00B12C3B"/>
    <w:rsid w:val="00B17D56"/>
    <w:rsid w:val="00B63017"/>
    <w:rsid w:val="00BE3515"/>
    <w:rsid w:val="00C00D20"/>
    <w:rsid w:val="00C261F7"/>
    <w:rsid w:val="00C72985"/>
    <w:rsid w:val="00C83B5D"/>
    <w:rsid w:val="00C934C4"/>
    <w:rsid w:val="00CB5AD9"/>
    <w:rsid w:val="00CB60CE"/>
    <w:rsid w:val="00CC3E2C"/>
    <w:rsid w:val="00CD1D21"/>
    <w:rsid w:val="00CD45D7"/>
    <w:rsid w:val="00D25362"/>
    <w:rsid w:val="00D31506"/>
    <w:rsid w:val="00D31940"/>
    <w:rsid w:val="00D323AF"/>
    <w:rsid w:val="00D43A7A"/>
    <w:rsid w:val="00D62059"/>
    <w:rsid w:val="00D63B8F"/>
    <w:rsid w:val="00D658E6"/>
    <w:rsid w:val="00D9181E"/>
    <w:rsid w:val="00D9339B"/>
    <w:rsid w:val="00DA2504"/>
    <w:rsid w:val="00DA336A"/>
    <w:rsid w:val="00DE1F95"/>
    <w:rsid w:val="00DE3334"/>
    <w:rsid w:val="00DF4A42"/>
    <w:rsid w:val="00DF798D"/>
    <w:rsid w:val="00E07ED4"/>
    <w:rsid w:val="00E23026"/>
    <w:rsid w:val="00E24F47"/>
    <w:rsid w:val="00E30C52"/>
    <w:rsid w:val="00E340FC"/>
    <w:rsid w:val="00E54D49"/>
    <w:rsid w:val="00E776DB"/>
    <w:rsid w:val="00F13829"/>
    <w:rsid w:val="00FA4C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3" type="connector" idref="#_x0000_s1027"/>
        <o:r id="V:Rule4" type="connector" idref="#_x0000_s1028"/>
      </o:rules>
    </o:shapelayout>
  </w:shapeDefaults>
  <w:decimalSymbol w:val="."/>
  <w:listSeparator w:val=","/>
  <w15:docId w15:val="{BFC385C8-AD8A-194B-8018-C61B5835E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18FE"/>
  </w:style>
  <w:style w:type="paragraph" w:styleId="Heading1">
    <w:name w:val="heading 1"/>
    <w:basedOn w:val="Normal"/>
    <w:next w:val="Normal"/>
    <w:link w:val="Heading1Char"/>
    <w:uiPriority w:val="9"/>
    <w:qFormat/>
    <w:rsid w:val="005A08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A08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8DF"/>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5A0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8DF"/>
  </w:style>
  <w:style w:type="paragraph" w:styleId="Footer">
    <w:name w:val="footer"/>
    <w:basedOn w:val="Normal"/>
    <w:link w:val="FooterChar"/>
    <w:uiPriority w:val="99"/>
    <w:unhideWhenUsed/>
    <w:rsid w:val="005A0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8DF"/>
  </w:style>
  <w:style w:type="character" w:customStyle="1" w:styleId="Heading2Char">
    <w:name w:val="Heading 2 Char"/>
    <w:basedOn w:val="DefaultParagraphFont"/>
    <w:link w:val="Heading2"/>
    <w:uiPriority w:val="9"/>
    <w:rsid w:val="005A08DF"/>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5A08DF"/>
    <w:rPr>
      <w:color w:val="0563C1" w:themeColor="hyperlink"/>
      <w:u w:val="single"/>
    </w:rPr>
  </w:style>
  <w:style w:type="character" w:customStyle="1" w:styleId="UnresolvedMention1">
    <w:name w:val="Unresolved Mention1"/>
    <w:basedOn w:val="DefaultParagraphFont"/>
    <w:uiPriority w:val="99"/>
    <w:semiHidden/>
    <w:unhideWhenUsed/>
    <w:rsid w:val="005A08DF"/>
    <w:rPr>
      <w:color w:val="605E5C"/>
      <w:shd w:val="clear" w:color="auto" w:fill="E1DFDD"/>
    </w:rPr>
  </w:style>
  <w:style w:type="character" w:styleId="PlaceholderText">
    <w:name w:val="Placeholder Text"/>
    <w:basedOn w:val="DefaultParagraphFont"/>
    <w:uiPriority w:val="99"/>
    <w:semiHidden/>
    <w:rsid w:val="00904879"/>
    <w:rPr>
      <w:color w:val="808080"/>
    </w:rPr>
  </w:style>
  <w:style w:type="table" w:styleId="TableGrid">
    <w:name w:val="Table Grid"/>
    <w:basedOn w:val="TableNormal"/>
    <w:uiPriority w:val="39"/>
    <w:rsid w:val="00537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D3194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4117E9"/>
    <w:rPr>
      <w:color w:val="954F72" w:themeColor="followedHyperlink"/>
      <w:u w:val="single"/>
    </w:rPr>
  </w:style>
  <w:style w:type="paragraph" w:styleId="BalloonText">
    <w:name w:val="Balloon Text"/>
    <w:basedOn w:val="Normal"/>
    <w:link w:val="BalloonTextChar"/>
    <w:uiPriority w:val="99"/>
    <w:semiHidden/>
    <w:unhideWhenUsed/>
    <w:rsid w:val="00E24F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F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 /><Relationship Id="rId13" Type="http://schemas.openxmlformats.org/officeDocument/2006/relationships/image" Target="media/image7.jpeg" /><Relationship Id="rId18" Type="http://schemas.openxmlformats.org/officeDocument/2006/relationships/hyperlink" Target="http://www.thephysicsaviary.com/Physics/Programs/Labs/NewtonsLawPhotogateLab/" TargetMode="External" /><Relationship Id="rId3" Type="http://schemas.openxmlformats.org/officeDocument/2006/relationships/webSettings" Target="webSettings.xml" /><Relationship Id="rId21" Type="http://schemas.openxmlformats.org/officeDocument/2006/relationships/fontTable" Target="fontTable.xml" /><Relationship Id="rId7" Type="http://schemas.openxmlformats.org/officeDocument/2006/relationships/image" Target="media/image1.png" /><Relationship Id="rId12" Type="http://schemas.openxmlformats.org/officeDocument/2006/relationships/image" Target="media/image6.jpeg" /><Relationship Id="rId17" Type="http://schemas.openxmlformats.org/officeDocument/2006/relationships/image" Target="media/image10.jpeg" /><Relationship Id="rId2" Type="http://schemas.openxmlformats.org/officeDocument/2006/relationships/settings" Target="settings.xml" /><Relationship Id="rId16" Type="http://schemas.openxmlformats.org/officeDocument/2006/relationships/image" Target="media/image9.jpeg" /><Relationship Id="rId20" Type="http://schemas.openxmlformats.org/officeDocument/2006/relationships/header" Target="header1.xml" /><Relationship Id="rId1" Type="http://schemas.openxmlformats.org/officeDocument/2006/relationships/styles" Target="styles.xml" /><Relationship Id="rId6" Type="http://schemas.openxmlformats.org/officeDocument/2006/relationships/hyperlink" Target="https://www.thephysicsaviary.com/Physics/Programs/Labs/AccelerationOnPlanetLab/" TargetMode="External" /><Relationship Id="rId11" Type="http://schemas.openxmlformats.org/officeDocument/2006/relationships/image" Target="media/image5.jpeg" /><Relationship Id="rId5" Type="http://schemas.openxmlformats.org/officeDocument/2006/relationships/endnotes" Target="endnotes.xml" /><Relationship Id="rId15" Type="http://schemas.openxmlformats.org/officeDocument/2006/relationships/image" Target="media/image8.png" /><Relationship Id="rId10" Type="http://schemas.openxmlformats.org/officeDocument/2006/relationships/image" Target="media/image4.jpeg" /><Relationship Id="rId19" Type="http://schemas.openxmlformats.org/officeDocument/2006/relationships/image" Target="media/image11.png" /><Relationship Id="rId4" Type="http://schemas.openxmlformats.org/officeDocument/2006/relationships/footnotes" Target="footnotes.xml" /><Relationship Id="rId9" Type="http://schemas.openxmlformats.org/officeDocument/2006/relationships/image" Target="media/image3.png" /><Relationship Id="rId14" Type="http://schemas.openxmlformats.org/officeDocument/2006/relationships/hyperlink" Target="http://www.thephysicsaviary.com/Physics/Programs/Labs/ProjectileLab/" TargetMode="External" /><Relationship Id="rId22"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2169</Words>
  <Characters>12369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Lab Physics</vt:lpstr>
    </vt:vector>
  </TitlesOfParts>
  <Company/>
  <LinksUpToDate>false</LinksUpToDate>
  <CharactersWithSpaces>14509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Physics</dc:title>
  <dc:subject/>
  <dc:creator>Adolfo Gonzalez</dc:creator>
  <cp:keywords/>
  <dc:description/>
  <cp:lastModifiedBy>nyoike31@gmail.com</cp:lastModifiedBy>
  <cp:revision>2</cp:revision>
  <dcterms:created xsi:type="dcterms:W3CDTF">2020-07-17T01:26:00Z</dcterms:created>
  <dcterms:modified xsi:type="dcterms:W3CDTF">2020-07-17T01:26:00Z</dcterms:modified>
</cp:coreProperties>
</file>